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14" w:rsidRPr="00797898" w:rsidRDefault="00514A14" w:rsidP="00514A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1622EE">
        <w:rPr>
          <w:rFonts w:ascii="Arial" w:hAnsi="Arial" w:cs="Arial"/>
          <w:b/>
          <w:i/>
          <w:color w:val="000000"/>
          <w:sz w:val="24"/>
          <w:szCs w:val="24"/>
          <w:u w:val="single"/>
        </w:rPr>
        <w:t>36</w:t>
      </w:r>
      <w:r w:rsidRPr="00797898">
        <w:rPr>
          <w:rFonts w:ascii="Arial" w:hAnsi="Arial" w:cs="Arial"/>
          <w:b/>
          <w:i/>
          <w:color w:val="000000"/>
          <w:sz w:val="24"/>
          <w:szCs w:val="24"/>
          <w:u w:val="single"/>
        </w:rPr>
        <w:t xml:space="preserve">/18 DEL </w:t>
      </w:r>
      <w:r w:rsidR="001622EE">
        <w:rPr>
          <w:rFonts w:ascii="Arial" w:hAnsi="Arial" w:cs="Arial"/>
          <w:b/>
          <w:i/>
          <w:color w:val="000000"/>
          <w:sz w:val="24"/>
          <w:szCs w:val="24"/>
          <w:u w:val="single"/>
        </w:rPr>
        <w:t>21</w:t>
      </w:r>
      <w:r w:rsidR="003D0CDB">
        <w:rPr>
          <w:rFonts w:ascii="Arial" w:hAnsi="Arial" w:cs="Arial"/>
          <w:b/>
          <w:i/>
          <w:color w:val="000000"/>
          <w:sz w:val="24"/>
          <w:szCs w:val="24"/>
          <w:u w:val="single"/>
        </w:rPr>
        <w:t>-11</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14A14" w:rsidRDefault="00514A14" w:rsidP="00514A14">
      <w:pPr>
        <w:spacing w:after="0" w:line="360" w:lineRule="auto"/>
        <w:jc w:val="both"/>
        <w:rPr>
          <w:rFonts w:ascii="Arial" w:hAnsi="Arial" w:cs="Calibri"/>
          <w:b/>
          <w:sz w:val="24"/>
          <w:szCs w:val="24"/>
          <w:u w:val="single"/>
        </w:rPr>
      </w:pPr>
    </w:p>
    <w:p w:rsidR="005B15B5" w:rsidRDefault="005B15B5" w:rsidP="001622EE">
      <w:pPr>
        <w:spacing w:after="0" w:line="360" w:lineRule="auto"/>
        <w:jc w:val="both"/>
        <w:rPr>
          <w:rFonts w:ascii="Arial" w:hAnsi="Arial" w:cs="Arial"/>
          <w:b/>
          <w:sz w:val="24"/>
          <w:szCs w:val="24"/>
        </w:rPr>
      </w:pPr>
    </w:p>
    <w:p w:rsidR="005B15B5" w:rsidRPr="00081DE3" w:rsidRDefault="005B15B5" w:rsidP="005B15B5">
      <w:pPr>
        <w:autoSpaceDE w:val="0"/>
        <w:autoSpaceDN w:val="0"/>
        <w:spacing w:after="0" w:line="360" w:lineRule="auto"/>
        <w:jc w:val="both"/>
        <w:rPr>
          <w:rFonts w:ascii="Arial" w:hAnsi="Arial" w:cs="Arial"/>
          <w:b/>
          <w:sz w:val="24"/>
          <w:szCs w:val="24"/>
        </w:rPr>
      </w:pPr>
      <w:r w:rsidRPr="00081DE3">
        <w:rPr>
          <w:rFonts w:ascii="Arial" w:hAnsi="Arial" w:cs="Arial"/>
          <w:b/>
          <w:sz w:val="24"/>
          <w:szCs w:val="24"/>
        </w:rPr>
        <w:t>Informes Previos.-</w:t>
      </w:r>
    </w:p>
    <w:p w:rsidR="005B15B5" w:rsidRPr="00081DE3" w:rsidRDefault="005B15B5" w:rsidP="005B15B5">
      <w:pPr>
        <w:autoSpaceDE w:val="0"/>
        <w:autoSpaceDN w:val="0"/>
        <w:spacing w:after="0" w:line="360" w:lineRule="auto"/>
        <w:ind w:firstLine="708"/>
        <w:jc w:val="both"/>
        <w:rPr>
          <w:rFonts w:ascii="Arial" w:hAnsi="Arial" w:cs="Arial"/>
          <w:sz w:val="24"/>
          <w:szCs w:val="24"/>
        </w:rPr>
      </w:pPr>
      <w:r w:rsidRPr="00081DE3">
        <w:rPr>
          <w:rFonts w:ascii="Arial" w:hAnsi="Arial" w:cs="Arial"/>
          <w:b/>
          <w:sz w:val="24"/>
          <w:szCs w:val="24"/>
        </w:rPr>
        <w:t>A)</w:t>
      </w:r>
      <w:r w:rsidRPr="00081DE3">
        <w:rPr>
          <w:rFonts w:ascii="Arial" w:hAnsi="Arial" w:cs="Arial"/>
          <w:sz w:val="24"/>
          <w:szCs w:val="24"/>
        </w:rPr>
        <w:t xml:space="preserve"> </w:t>
      </w:r>
      <w:r w:rsidRPr="00081DE3">
        <w:rPr>
          <w:rFonts w:ascii="Arial" w:hAnsi="Arial" w:cs="Arial"/>
          <w:sz w:val="24"/>
          <w:szCs w:val="24"/>
          <w:u w:val="single"/>
        </w:rPr>
        <w:t>Impuesto a las Ganancias - Informe</w:t>
      </w:r>
      <w:r w:rsidRPr="00081DE3">
        <w:rPr>
          <w:rFonts w:ascii="Arial" w:hAnsi="Arial" w:cs="Arial"/>
          <w:sz w:val="24"/>
          <w:szCs w:val="24"/>
        </w:rPr>
        <w:t xml:space="preserve">.- El señor Presidente, Dr. Emilio A. E. </w:t>
      </w:r>
      <w:proofErr w:type="spellStart"/>
      <w:r w:rsidRPr="00081DE3">
        <w:rPr>
          <w:rFonts w:ascii="Arial" w:hAnsi="Arial" w:cs="Arial"/>
          <w:sz w:val="24"/>
          <w:szCs w:val="24"/>
        </w:rPr>
        <w:t>Cas</w:t>
      </w:r>
      <w:bookmarkStart w:id="0" w:name="_GoBack"/>
      <w:bookmarkEnd w:id="0"/>
      <w:r w:rsidRPr="00081DE3">
        <w:rPr>
          <w:rFonts w:ascii="Arial" w:hAnsi="Arial" w:cs="Arial"/>
          <w:sz w:val="24"/>
          <w:szCs w:val="24"/>
        </w:rPr>
        <w:t>tr</w:t>
      </w:r>
      <w:r w:rsidRPr="00081DE3">
        <w:rPr>
          <w:rFonts w:ascii="Arial" w:hAnsi="Arial" w:cs="Arial"/>
          <w:sz w:val="24"/>
          <w:szCs w:val="24"/>
        </w:rPr>
        <w:t>i</w:t>
      </w:r>
      <w:r w:rsidRPr="00081DE3">
        <w:rPr>
          <w:rFonts w:ascii="Arial" w:hAnsi="Arial" w:cs="Arial"/>
          <w:sz w:val="24"/>
          <w:szCs w:val="24"/>
        </w:rPr>
        <w:t>llon</w:t>
      </w:r>
      <w:proofErr w:type="spellEnd"/>
      <w:r w:rsidRPr="00081DE3">
        <w:rPr>
          <w:rFonts w:ascii="Arial" w:hAnsi="Arial" w:cs="Arial"/>
          <w:sz w:val="24"/>
          <w:szCs w:val="24"/>
        </w:rPr>
        <w:t xml:space="preserve">, presenta a los señores Vocales un informe de la Contaduría General del Poder Judicial, vinculado a la Ley de Impuesto a las Ganancias. Todo lo cual; </w:t>
      </w:r>
      <w:r w:rsidRPr="00081DE3">
        <w:rPr>
          <w:rFonts w:ascii="Arial" w:hAnsi="Arial" w:cs="Arial"/>
          <w:b/>
          <w:sz w:val="24"/>
          <w:szCs w:val="24"/>
          <w:u w:val="single"/>
        </w:rPr>
        <w:t>SE TI</w:t>
      </w:r>
      <w:r w:rsidRPr="00081DE3">
        <w:rPr>
          <w:rFonts w:ascii="Arial" w:hAnsi="Arial" w:cs="Arial"/>
          <w:b/>
          <w:sz w:val="24"/>
          <w:szCs w:val="24"/>
          <w:u w:val="single"/>
        </w:rPr>
        <w:t>E</w:t>
      </w:r>
      <w:r w:rsidRPr="00081DE3">
        <w:rPr>
          <w:rFonts w:ascii="Arial" w:hAnsi="Arial" w:cs="Arial"/>
          <w:b/>
          <w:sz w:val="24"/>
          <w:szCs w:val="24"/>
          <w:u w:val="single"/>
        </w:rPr>
        <w:t>NE PRESENTE</w:t>
      </w:r>
      <w:r w:rsidRPr="00081DE3">
        <w:rPr>
          <w:rFonts w:ascii="Arial" w:hAnsi="Arial" w:cs="Arial"/>
          <w:sz w:val="24"/>
          <w:szCs w:val="24"/>
        </w:rPr>
        <w:t>.-</w:t>
      </w:r>
    </w:p>
    <w:p w:rsidR="005B15B5" w:rsidRPr="005B15B5" w:rsidRDefault="005B15B5" w:rsidP="005B15B5">
      <w:pPr>
        <w:spacing w:after="0" w:line="360" w:lineRule="auto"/>
        <w:jc w:val="both"/>
        <w:rPr>
          <w:rFonts w:ascii="Arial" w:hAnsi="Arial" w:cs="Arial"/>
          <w:sz w:val="24"/>
          <w:szCs w:val="24"/>
          <w:lang w:val="es-ES"/>
        </w:rPr>
      </w:pPr>
      <w:r w:rsidRPr="00081DE3">
        <w:rPr>
          <w:rFonts w:ascii="Arial" w:hAnsi="Arial" w:cs="Arial"/>
          <w:b/>
          <w:sz w:val="24"/>
          <w:szCs w:val="24"/>
          <w:u w:val="single"/>
        </w:rPr>
        <w:t>PUNTO PRIMERO</w:t>
      </w:r>
      <w:r w:rsidRPr="00081DE3">
        <w:rPr>
          <w:rFonts w:ascii="Arial" w:hAnsi="Arial" w:cs="Arial"/>
          <w:b/>
          <w:sz w:val="24"/>
          <w:szCs w:val="24"/>
        </w:rPr>
        <w:t>: JUZGADOS DE FAMILIA Y PENAL DE NIÑOS Y ADOLESCE</w:t>
      </w:r>
      <w:r w:rsidRPr="00081DE3">
        <w:rPr>
          <w:rFonts w:ascii="Arial" w:hAnsi="Arial" w:cs="Arial"/>
          <w:b/>
          <w:sz w:val="24"/>
          <w:szCs w:val="24"/>
        </w:rPr>
        <w:t>N</w:t>
      </w:r>
      <w:r w:rsidRPr="00081DE3">
        <w:rPr>
          <w:rFonts w:ascii="Arial" w:hAnsi="Arial" w:cs="Arial"/>
          <w:b/>
          <w:sz w:val="24"/>
          <w:szCs w:val="24"/>
        </w:rPr>
        <w:t>TES DE CONCORDIA - PROPUESTA DE DISTRIBUCIÓN DE CAUSAS.-</w:t>
      </w:r>
      <w:r>
        <w:rPr>
          <w:rFonts w:ascii="Arial" w:hAnsi="Arial" w:cs="Arial"/>
          <w:b/>
          <w:sz w:val="24"/>
          <w:szCs w:val="24"/>
        </w:rPr>
        <w:t xml:space="preserve">… </w:t>
      </w:r>
      <w:r w:rsidRPr="00081DE3">
        <w:rPr>
          <w:rFonts w:ascii="Arial" w:hAnsi="Arial" w:cs="Arial"/>
          <w:b/>
          <w:sz w:val="24"/>
          <w:szCs w:val="24"/>
          <w:u w:val="single"/>
        </w:rPr>
        <w:t>SE ACUERDA</w:t>
      </w:r>
      <w:r w:rsidRPr="00081DE3">
        <w:rPr>
          <w:rFonts w:ascii="Arial" w:hAnsi="Arial" w:cs="Arial"/>
          <w:sz w:val="24"/>
          <w:szCs w:val="24"/>
        </w:rPr>
        <w:t xml:space="preserve">: 1º) Aprobar en todos sus términos </w:t>
      </w:r>
      <w:r w:rsidRPr="00081DE3">
        <w:rPr>
          <w:rFonts w:ascii="Arial" w:hAnsi="Arial" w:cs="Arial"/>
          <w:sz w:val="24"/>
          <w:szCs w:val="24"/>
          <w:lang w:val="es-ES"/>
        </w:rPr>
        <w:t>la propuesta</w:t>
      </w:r>
      <w:r w:rsidRPr="00081DE3">
        <w:rPr>
          <w:rFonts w:ascii="Arial" w:hAnsi="Arial" w:cs="Arial"/>
          <w:sz w:val="24"/>
          <w:szCs w:val="24"/>
          <w:lang w:val="es-ES" w:eastAsia="es-AR"/>
        </w:rPr>
        <w:t xml:space="preserve"> de distribución de causas y competencia para los Juzgados de Familia y Penal de Niños y Adolescentes Nº 1, Nº 2 y Nº 3 de Concordia, presentada por los Magistrados a cargo de los respectivos o</w:t>
      </w:r>
      <w:r w:rsidRPr="00081DE3">
        <w:rPr>
          <w:rFonts w:ascii="Arial" w:hAnsi="Arial" w:cs="Arial"/>
          <w:sz w:val="24"/>
          <w:szCs w:val="24"/>
          <w:lang w:val="es-ES" w:eastAsia="es-AR"/>
        </w:rPr>
        <w:t>r</w:t>
      </w:r>
      <w:r w:rsidRPr="00081DE3">
        <w:rPr>
          <w:rFonts w:ascii="Arial" w:hAnsi="Arial" w:cs="Arial"/>
          <w:sz w:val="24"/>
          <w:szCs w:val="24"/>
          <w:lang w:val="es-ES" w:eastAsia="es-AR"/>
        </w:rPr>
        <w:t xml:space="preserve">ganismos, Dres. Belén Esteves, Hugo </w:t>
      </w:r>
      <w:proofErr w:type="spellStart"/>
      <w:r w:rsidRPr="00081DE3">
        <w:rPr>
          <w:rFonts w:ascii="Arial" w:hAnsi="Arial" w:cs="Arial"/>
          <w:sz w:val="24"/>
          <w:szCs w:val="24"/>
          <w:lang w:val="es-ES" w:eastAsia="es-AR"/>
        </w:rPr>
        <w:t>Dario</w:t>
      </w:r>
      <w:proofErr w:type="spellEnd"/>
      <w:r w:rsidRPr="00081DE3">
        <w:rPr>
          <w:rFonts w:ascii="Arial" w:hAnsi="Arial" w:cs="Arial"/>
          <w:sz w:val="24"/>
          <w:szCs w:val="24"/>
          <w:lang w:val="es-ES" w:eastAsia="es-AR"/>
        </w:rPr>
        <w:t xml:space="preserve"> </w:t>
      </w:r>
      <w:proofErr w:type="spellStart"/>
      <w:r w:rsidRPr="00081DE3">
        <w:rPr>
          <w:rFonts w:ascii="Arial" w:hAnsi="Arial" w:cs="Arial"/>
          <w:sz w:val="24"/>
          <w:szCs w:val="24"/>
          <w:lang w:val="es-ES" w:eastAsia="es-AR"/>
        </w:rPr>
        <w:t>Andrioli</w:t>
      </w:r>
      <w:proofErr w:type="spellEnd"/>
      <w:r w:rsidRPr="00081DE3">
        <w:rPr>
          <w:rFonts w:ascii="Arial" w:hAnsi="Arial" w:cs="Arial"/>
          <w:sz w:val="24"/>
          <w:szCs w:val="24"/>
          <w:lang w:val="es-ES" w:eastAsia="es-AR"/>
        </w:rPr>
        <w:t xml:space="preserve"> </w:t>
      </w:r>
      <w:proofErr w:type="spellStart"/>
      <w:r w:rsidRPr="00081DE3">
        <w:rPr>
          <w:rFonts w:ascii="Arial" w:hAnsi="Arial" w:cs="Arial"/>
          <w:sz w:val="24"/>
          <w:szCs w:val="24"/>
          <w:lang w:val="es-ES" w:eastAsia="es-AR"/>
        </w:rPr>
        <w:t>Jaurena</w:t>
      </w:r>
      <w:proofErr w:type="spellEnd"/>
      <w:r w:rsidRPr="00081DE3">
        <w:rPr>
          <w:rFonts w:ascii="Arial" w:hAnsi="Arial" w:cs="Arial"/>
          <w:sz w:val="24"/>
          <w:szCs w:val="24"/>
          <w:lang w:val="es-ES" w:eastAsia="es-AR"/>
        </w:rPr>
        <w:t xml:space="preserve"> y Raúl Eduardo </w:t>
      </w:r>
      <w:proofErr w:type="spellStart"/>
      <w:r w:rsidRPr="00081DE3">
        <w:rPr>
          <w:rFonts w:ascii="Arial" w:hAnsi="Arial" w:cs="Arial"/>
          <w:sz w:val="24"/>
          <w:szCs w:val="24"/>
          <w:lang w:val="es-ES" w:eastAsia="es-AR"/>
        </w:rPr>
        <w:t>Tomas</w:t>
      </w:r>
      <w:r w:rsidRPr="00081DE3">
        <w:rPr>
          <w:rFonts w:ascii="Arial" w:hAnsi="Arial" w:cs="Arial"/>
          <w:sz w:val="24"/>
          <w:szCs w:val="24"/>
          <w:lang w:val="es-ES" w:eastAsia="es-AR"/>
        </w:rPr>
        <w:t>e</w:t>
      </w:r>
      <w:r w:rsidRPr="00081DE3">
        <w:rPr>
          <w:rFonts w:ascii="Arial" w:hAnsi="Arial" w:cs="Arial"/>
          <w:sz w:val="24"/>
          <w:szCs w:val="24"/>
          <w:lang w:val="es-ES" w:eastAsia="es-AR"/>
        </w:rPr>
        <w:t>lli</w:t>
      </w:r>
      <w:proofErr w:type="spellEnd"/>
      <w:r w:rsidRPr="00081DE3">
        <w:rPr>
          <w:rFonts w:ascii="Arial" w:hAnsi="Arial" w:cs="Arial"/>
          <w:sz w:val="24"/>
          <w:szCs w:val="24"/>
          <w:lang w:val="es-ES" w:eastAsia="es-AR"/>
        </w:rPr>
        <w:t>. 2º) Comunicar la medida al Colegio de Abogados de Entre Ríos. 3º) Notificar y h</w:t>
      </w:r>
      <w:r w:rsidRPr="00081DE3">
        <w:rPr>
          <w:rFonts w:ascii="Arial" w:hAnsi="Arial" w:cs="Arial"/>
          <w:sz w:val="24"/>
          <w:szCs w:val="24"/>
          <w:lang w:val="es-ES" w:eastAsia="es-AR"/>
        </w:rPr>
        <w:t>a</w:t>
      </w:r>
      <w:r w:rsidRPr="00081DE3">
        <w:rPr>
          <w:rFonts w:ascii="Arial" w:hAnsi="Arial" w:cs="Arial"/>
          <w:sz w:val="24"/>
          <w:szCs w:val="24"/>
          <w:lang w:val="es-ES" w:eastAsia="es-AR"/>
        </w:rPr>
        <w:t>cer saber.-</w:t>
      </w:r>
    </w:p>
    <w:p w:rsidR="001622EE" w:rsidRDefault="001622EE" w:rsidP="001622EE">
      <w:pPr>
        <w:spacing w:after="0" w:line="360" w:lineRule="auto"/>
        <w:jc w:val="both"/>
        <w:rPr>
          <w:rFonts w:ascii="Arial" w:hAnsi="Arial" w:cs="Arial"/>
          <w:sz w:val="24"/>
          <w:szCs w:val="24"/>
          <w:lang w:val="es-ES" w:eastAsia="es-AR"/>
        </w:rPr>
      </w:pPr>
      <w:r w:rsidRPr="00081DE3">
        <w:rPr>
          <w:rFonts w:ascii="Arial" w:hAnsi="Arial" w:cs="Arial"/>
          <w:b/>
          <w:sz w:val="24"/>
          <w:szCs w:val="24"/>
          <w:u w:val="single"/>
        </w:rPr>
        <w:t>PUNTO SEGUNDO</w:t>
      </w:r>
      <w:r w:rsidRPr="00081DE3">
        <w:rPr>
          <w:rFonts w:ascii="Arial" w:hAnsi="Arial" w:cs="Arial"/>
          <w:b/>
          <w:sz w:val="24"/>
          <w:szCs w:val="24"/>
        </w:rPr>
        <w:t>: DESIGNACION DEL CONTADOR DANIEL RAB</w:t>
      </w:r>
      <w:r>
        <w:rPr>
          <w:rFonts w:ascii="Arial" w:hAnsi="Arial" w:cs="Arial"/>
          <w:b/>
          <w:sz w:val="24"/>
          <w:szCs w:val="24"/>
        </w:rPr>
        <w:t>B</w:t>
      </w:r>
      <w:r w:rsidRPr="00081DE3">
        <w:rPr>
          <w:rFonts w:ascii="Arial" w:hAnsi="Arial" w:cs="Arial"/>
          <w:b/>
          <w:sz w:val="24"/>
          <w:szCs w:val="24"/>
        </w:rPr>
        <w:t>IA - MINIST</w:t>
      </w:r>
      <w:r w:rsidRPr="00081DE3">
        <w:rPr>
          <w:rFonts w:ascii="Arial" w:hAnsi="Arial" w:cs="Arial"/>
          <w:b/>
          <w:sz w:val="24"/>
          <w:szCs w:val="24"/>
        </w:rPr>
        <w:t>E</w:t>
      </w:r>
      <w:r w:rsidRPr="00081DE3">
        <w:rPr>
          <w:rFonts w:ascii="Arial" w:hAnsi="Arial" w:cs="Arial"/>
          <w:b/>
          <w:sz w:val="24"/>
          <w:szCs w:val="24"/>
        </w:rPr>
        <w:t>RIO PUBLICO FISCAL - CONCURSO.-</w:t>
      </w:r>
      <w:r w:rsidR="005B15B5">
        <w:rPr>
          <w:rFonts w:ascii="Arial" w:hAnsi="Arial" w:cs="Arial"/>
          <w:b/>
          <w:sz w:val="24"/>
          <w:szCs w:val="24"/>
        </w:rPr>
        <w:t xml:space="preserve">… </w:t>
      </w:r>
      <w:r w:rsidR="005B15B5" w:rsidRPr="00B95D8E">
        <w:rPr>
          <w:rFonts w:ascii="Arial" w:hAnsi="Arial" w:cs="Arial"/>
          <w:b/>
          <w:sz w:val="24"/>
          <w:szCs w:val="24"/>
          <w:u w:val="single"/>
          <w:lang w:val="es-ES" w:eastAsia="es-AR"/>
        </w:rPr>
        <w:t>SE ACUERDA</w:t>
      </w:r>
      <w:r w:rsidR="005B15B5">
        <w:rPr>
          <w:rFonts w:ascii="Arial" w:hAnsi="Arial" w:cs="Arial"/>
          <w:sz w:val="24"/>
          <w:szCs w:val="24"/>
          <w:lang w:val="es-ES" w:eastAsia="es-AR"/>
        </w:rPr>
        <w:t>: 1º) Llamar a Concurso p</w:t>
      </w:r>
      <w:r w:rsidR="005B15B5">
        <w:rPr>
          <w:rFonts w:ascii="Arial" w:hAnsi="Arial" w:cs="Arial"/>
          <w:sz w:val="24"/>
          <w:szCs w:val="24"/>
          <w:lang w:val="es-ES" w:eastAsia="es-AR"/>
        </w:rPr>
        <w:t>a</w:t>
      </w:r>
      <w:r w:rsidR="005B15B5">
        <w:rPr>
          <w:rFonts w:ascii="Arial" w:hAnsi="Arial" w:cs="Arial"/>
          <w:sz w:val="24"/>
          <w:szCs w:val="24"/>
          <w:lang w:val="es-ES" w:eastAsia="es-AR"/>
        </w:rPr>
        <w:t>ra la cobertura del cargo de Contador General del Poder Judicial. 2º) Someter a trat</w:t>
      </w:r>
      <w:r w:rsidR="005B15B5">
        <w:rPr>
          <w:rFonts w:ascii="Arial" w:hAnsi="Arial" w:cs="Arial"/>
          <w:sz w:val="24"/>
          <w:szCs w:val="24"/>
          <w:lang w:val="es-ES" w:eastAsia="es-AR"/>
        </w:rPr>
        <w:t>a</w:t>
      </w:r>
      <w:r w:rsidR="005B15B5">
        <w:rPr>
          <w:rFonts w:ascii="Arial" w:hAnsi="Arial" w:cs="Arial"/>
          <w:sz w:val="24"/>
          <w:szCs w:val="24"/>
          <w:lang w:val="es-ES" w:eastAsia="es-AR"/>
        </w:rPr>
        <w:t>miento en un próximo Acuerdo, las bases y condiciones de la convocatoria.-</w:t>
      </w:r>
    </w:p>
    <w:p w:rsidR="005B15B5" w:rsidRDefault="001622EE" w:rsidP="005B15B5">
      <w:pPr>
        <w:spacing w:after="0" w:line="360" w:lineRule="auto"/>
        <w:jc w:val="both"/>
        <w:rPr>
          <w:rFonts w:ascii="Arial" w:hAnsi="Arial" w:cs="Arial"/>
          <w:sz w:val="24"/>
          <w:szCs w:val="24"/>
        </w:rPr>
      </w:pPr>
      <w:r w:rsidRPr="00081DE3">
        <w:rPr>
          <w:rFonts w:ascii="Arial" w:hAnsi="Arial" w:cs="Arial"/>
          <w:b/>
          <w:sz w:val="24"/>
          <w:szCs w:val="24"/>
          <w:u w:val="single"/>
          <w:lang w:val="es-ES"/>
        </w:rPr>
        <w:t>PUNTO TERCERO</w:t>
      </w:r>
      <w:r w:rsidRPr="00081DE3">
        <w:rPr>
          <w:rFonts w:ascii="Arial" w:hAnsi="Arial" w:cs="Arial"/>
          <w:b/>
          <w:sz w:val="24"/>
          <w:szCs w:val="24"/>
          <w:lang w:val="es-ES"/>
        </w:rPr>
        <w:t xml:space="preserve">: </w:t>
      </w:r>
      <w:r w:rsidRPr="00081DE3">
        <w:rPr>
          <w:rFonts w:ascii="Arial" w:hAnsi="Arial" w:cs="Arial"/>
          <w:b/>
          <w:sz w:val="24"/>
          <w:szCs w:val="24"/>
        </w:rPr>
        <w:t>REGLAMENTO MEDIACIÓN PREVIA OBLIGATORIA – PR</w:t>
      </w:r>
      <w:r w:rsidRPr="00081DE3">
        <w:rPr>
          <w:rFonts w:ascii="Arial" w:hAnsi="Arial" w:cs="Arial"/>
          <w:b/>
          <w:sz w:val="24"/>
          <w:szCs w:val="24"/>
        </w:rPr>
        <w:t>O</w:t>
      </w:r>
      <w:r w:rsidRPr="00081DE3">
        <w:rPr>
          <w:rFonts w:ascii="Arial" w:hAnsi="Arial" w:cs="Arial"/>
          <w:b/>
          <w:sz w:val="24"/>
          <w:szCs w:val="24"/>
        </w:rPr>
        <w:t>YECTO DE MODIFICACIÓN.-</w:t>
      </w:r>
      <w:r>
        <w:rPr>
          <w:rFonts w:ascii="Arial" w:hAnsi="Arial" w:cs="Arial"/>
          <w:b/>
          <w:sz w:val="24"/>
          <w:szCs w:val="24"/>
        </w:rPr>
        <w:t>…</w:t>
      </w:r>
      <w:r w:rsidR="005B15B5">
        <w:rPr>
          <w:rFonts w:ascii="Arial" w:hAnsi="Arial" w:cs="Arial"/>
          <w:b/>
          <w:sz w:val="24"/>
          <w:szCs w:val="24"/>
        </w:rPr>
        <w:t xml:space="preserve"> </w:t>
      </w:r>
      <w:r w:rsidR="005B15B5" w:rsidRPr="005B15B5">
        <w:rPr>
          <w:rFonts w:ascii="Arial" w:hAnsi="Arial" w:cs="Arial"/>
          <w:b/>
          <w:sz w:val="24"/>
          <w:szCs w:val="24"/>
          <w:u w:val="single"/>
        </w:rPr>
        <w:t>SE</w:t>
      </w:r>
      <w:r w:rsidRPr="005B15B5">
        <w:rPr>
          <w:rFonts w:ascii="Arial" w:hAnsi="Arial" w:cs="Arial"/>
          <w:b/>
          <w:sz w:val="24"/>
          <w:szCs w:val="24"/>
          <w:u w:val="single"/>
        </w:rPr>
        <w:t xml:space="preserve"> ACUERDA</w:t>
      </w:r>
      <w:r w:rsidRPr="00081DE3">
        <w:rPr>
          <w:rFonts w:ascii="Arial" w:hAnsi="Arial" w:cs="Arial"/>
          <w:sz w:val="24"/>
          <w:szCs w:val="24"/>
        </w:rPr>
        <w:t xml:space="preserve">: </w:t>
      </w:r>
      <w:r w:rsidR="005B15B5" w:rsidRPr="002B7E73">
        <w:rPr>
          <w:rFonts w:ascii="Arial" w:hAnsi="Arial" w:cs="Arial"/>
          <w:b/>
          <w:sz w:val="24"/>
          <w:szCs w:val="24"/>
        </w:rPr>
        <w:t>1º)</w:t>
      </w:r>
      <w:r w:rsidR="005B15B5" w:rsidRPr="00081DE3">
        <w:rPr>
          <w:rFonts w:ascii="Arial" w:hAnsi="Arial" w:cs="Arial"/>
          <w:sz w:val="24"/>
          <w:szCs w:val="24"/>
        </w:rPr>
        <w:t xml:space="preserve"> Aprobar la Reforma al Reglame</w:t>
      </w:r>
      <w:r w:rsidR="005B15B5" w:rsidRPr="00081DE3">
        <w:rPr>
          <w:rFonts w:ascii="Arial" w:hAnsi="Arial" w:cs="Arial"/>
          <w:sz w:val="24"/>
          <w:szCs w:val="24"/>
        </w:rPr>
        <w:t>n</w:t>
      </w:r>
      <w:r w:rsidR="005B15B5" w:rsidRPr="00081DE3">
        <w:rPr>
          <w:rFonts w:ascii="Arial" w:hAnsi="Arial" w:cs="Arial"/>
          <w:sz w:val="24"/>
          <w:szCs w:val="24"/>
        </w:rPr>
        <w:t>to de Mediación Previa Obligatoria en el Fuero Civil y Comercial de la Provincia de E</w:t>
      </w:r>
      <w:r w:rsidR="005B15B5" w:rsidRPr="00081DE3">
        <w:rPr>
          <w:rFonts w:ascii="Arial" w:hAnsi="Arial" w:cs="Arial"/>
          <w:sz w:val="24"/>
          <w:szCs w:val="24"/>
        </w:rPr>
        <w:t>n</w:t>
      </w:r>
      <w:r w:rsidR="005B15B5" w:rsidRPr="00081DE3">
        <w:rPr>
          <w:rFonts w:ascii="Arial" w:hAnsi="Arial" w:cs="Arial"/>
          <w:sz w:val="24"/>
          <w:szCs w:val="24"/>
        </w:rPr>
        <w:t>tre Ríos, Ley 9776 (B.O. del 27-07-07), el que quedará redactado de la siguiente m</w:t>
      </w:r>
      <w:r w:rsidR="005B15B5" w:rsidRPr="00081DE3">
        <w:rPr>
          <w:rFonts w:ascii="Arial" w:hAnsi="Arial" w:cs="Arial"/>
          <w:sz w:val="24"/>
          <w:szCs w:val="24"/>
        </w:rPr>
        <w:t>a</w:t>
      </w:r>
      <w:r w:rsidR="005B15B5" w:rsidRPr="00081DE3">
        <w:rPr>
          <w:rFonts w:ascii="Arial" w:hAnsi="Arial" w:cs="Arial"/>
          <w:sz w:val="24"/>
          <w:szCs w:val="24"/>
        </w:rPr>
        <w:t>nera:</w:t>
      </w:r>
    </w:p>
    <w:p w:rsidR="005B15B5" w:rsidRPr="00325E3B" w:rsidRDefault="005B15B5" w:rsidP="005B15B5">
      <w:pPr>
        <w:spacing w:after="0" w:line="360" w:lineRule="auto"/>
        <w:jc w:val="center"/>
        <w:rPr>
          <w:rFonts w:ascii="Arial" w:hAnsi="Arial" w:cs="Arial"/>
          <w:b/>
          <w:sz w:val="24"/>
          <w:szCs w:val="24"/>
        </w:rPr>
      </w:pPr>
      <w:r w:rsidRPr="00325E3B">
        <w:rPr>
          <w:rFonts w:ascii="Arial" w:hAnsi="Arial" w:cs="Arial"/>
          <w:sz w:val="24"/>
          <w:szCs w:val="24"/>
        </w:rPr>
        <w:t>“</w:t>
      </w:r>
      <w:r w:rsidRPr="00325E3B">
        <w:rPr>
          <w:rFonts w:ascii="Arial" w:hAnsi="Arial" w:cs="Arial"/>
          <w:b/>
          <w:sz w:val="24"/>
          <w:szCs w:val="24"/>
        </w:rPr>
        <w:t>REGLAMENTO DE MEDIACION PREVIA OBLIGATORIA EN EL FUERO CIVIL Y C</w:t>
      </w:r>
      <w:r w:rsidRPr="00325E3B">
        <w:rPr>
          <w:rFonts w:ascii="Arial" w:hAnsi="Arial" w:cs="Arial"/>
          <w:b/>
          <w:sz w:val="24"/>
          <w:szCs w:val="24"/>
        </w:rPr>
        <w:t>O</w:t>
      </w:r>
      <w:r w:rsidRPr="00325E3B">
        <w:rPr>
          <w:rFonts w:ascii="Arial" w:hAnsi="Arial" w:cs="Arial"/>
          <w:b/>
          <w:sz w:val="24"/>
          <w:szCs w:val="24"/>
        </w:rPr>
        <w:t>MERCIAL DE LA PROVINCIA DE ENTRE RIOS, LEY 9776 (B.O. del 27-7-07).-</w:t>
      </w:r>
    </w:p>
    <w:p w:rsidR="005B15B5" w:rsidRDefault="005B15B5" w:rsidP="005B15B5">
      <w:pPr>
        <w:spacing w:after="0" w:line="360" w:lineRule="auto"/>
        <w:jc w:val="center"/>
        <w:rPr>
          <w:rFonts w:ascii="Arial" w:hAnsi="Arial" w:cs="Arial"/>
          <w:b/>
          <w:sz w:val="24"/>
          <w:szCs w:val="24"/>
        </w:rPr>
      </w:pPr>
    </w:p>
    <w:p w:rsidR="005B15B5" w:rsidRPr="00325E3B" w:rsidRDefault="005B15B5" w:rsidP="005B15B5">
      <w:pPr>
        <w:spacing w:after="0" w:line="360" w:lineRule="auto"/>
        <w:jc w:val="center"/>
        <w:rPr>
          <w:rFonts w:ascii="Arial" w:hAnsi="Arial" w:cs="Arial"/>
          <w:b/>
          <w:sz w:val="24"/>
          <w:szCs w:val="24"/>
        </w:rPr>
      </w:pPr>
      <w:r w:rsidRPr="00325E3B">
        <w:rPr>
          <w:rFonts w:ascii="Arial" w:hAnsi="Arial" w:cs="Arial"/>
          <w:b/>
          <w:sz w:val="24"/>
          <w:szCs w:val="24"/>
        </w:rPr>
        <w:t>CAPITULO I</w:t>
      </w:r>
    </w:p>
    <w:p w:rsidR="005B15B5" w:rsidRPr="00325E3B" w:rsidRDefault="005B15B5" w:rsidP="005B15B5">
      <w:pPr>
        <w:spacing w:after="0" w:line="360" w:lineRule="auto"/>
        <w:jc w:val="center"/>
        <w:rPr>
          <w:rFonts w:ascii="Arial" w:hAnsi="Arial" w:cs="Arial"/>
          <w:b/>
          <w:sz w:val="24"/>
          <w:szCs w:val="24"/>
        </w:rPr>
      </w:pPr>
      <w:r w:rsidRPr="00325E3B">
        <w:rPr>
          <w:rFonts w:ascii="Arial" w:hAnsi="Arial" w:cs="Arial"/>
          <w:b/>
          <w:sz w:val="24"/>
          <w:szCs w:val="24"/>
        </w:rPr>
        <w:t>I.- DE LA DESIGNACIÓN DEL MEDIADOR</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 Tipo de mediador</w:t>
      </w:r>
      <w:r>
        <w:rPr>
          <w:rFonts w:ascii="Arial" w:hAnsi="Arial" w:cs="Arial"/>
          <w:b/>
          <w:sz w:val="24"/>
          <w:szCs w:val="24"/>
        </w:rPr>
        <w:t>.</w:t>
      </w:r>
      <w:r w:rsidRPr="00325E3B">
        <w:rPr>
          <w:rFonts w:ascii="Arial" w:hAnsi="Arial" w:cs="Arial"/>
          <w:sz w:val="24"/>
          <w:szCs w:val="24"/>
        </w:rPr>
        <w:t xml:space="preserve"> La mediación obligatoria instituida por el artículo 286 del C.P.C.C, como trámite previo a la iniciación de todo juicio, solo puede ser cumplida </w:t>
      </w:r>
      <w:r w:rsidRPr="00325E3B">
        <w:rPr>
          <w:rFonts w:ascii="Arial" w:hAnsi="Arial" w:cs="Arial"/>
          <w:sz w:val="24"/>
          <w:szCs w:val="24"/>
        </w:rPr>
        <w:lastRenderedPageBreak/>
        <w:t>ante mediador abogado registrado en el Centro de Medios Alternativos de Resolución de Confli</w:t>
      </w:r>
      <w:r w:rsidRPr="00325E3B">
        <w:rPr>
          <w:rFonts w:ascii="Arial" w:hAnsi="Arial" w:cs="Arial"/>
          <w:sz w:val="24"/>
          <w:szCs w:val="24"/>
        </w:rPr>
        <w:t>c</w:t>
      </w:r>
      <w:r w:rsidRPr="00325E3B">
        <w:rPr>
          <w:rFonts w:ascii="Arial" w:hAnsi="Arial" w:cs="Arial"/>
          <w:sz w:val="24"/>
          <w:szCs w:val="24"/>
        </w:rPr>
        <w:t>tos del Superior Tribunal de Justicia de la Provincia de Entre Ríos.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2. Designación del mediador.</w:t>
      </w:r>
      <w:r w:rsidRPr="00325E3B">
        <w:rPr>
          <w:rFonts w:ascii="Arial" w:hAnsi="Arial" w:cs="Arial"/>
          <w:sz w:val="24"/>
          <w:szCs w:val="24"/>
        </w:rPr>
        <w:t xml:space="preserve"> La designación del mediador podrá efectua</w:t>
      </w:r>
      <w:r w:rsidRPr="00325E3B">
        <w:rPr>
          <w:rFonts w:ascii="Arial" w:hAnsi="Arial" w:cs="Arial"/>
          <w:sz w:val="24"/>
          <w:szCs w:val="24"/>
        </w:rPr>
        <w:t>r</w:t>
      </w:r>
      <w:r w:rsidRPr="00325E3B">
        <w:rPr>
          <w:rFonts w:ascii="Arial" w:hAnsi="Arial" w:cs="Arial"/>
          <w:sz w:val="24"/>
          <w:szCs w:val="24"/>
        </w:rPr>
        <w:t>se:</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Por acuerdo de partes, cuando las partes eligen al mediador por convenio escrito;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Por sorteo, cuando el reclamante formalice el requerimiento ante la MUI o mesa de e</w:t>
      </w:r>
      <w:r w:rsidRPr="00325E3B">
        <w:rPr>
          <w:rFonts w:ascii="Arial" w:hAnsi="Arial" w:cs="Arial"/>
          <w:sz w:val="24"/>
          <w:szCs w:val="24"/>
        </w:rPr>
        <w:t>n</w:t>
      </w:r>
      <w:r w:rsidRPr="00325E3B">
        <w:rPr>
          <w:rFonts w:ascii="Arial" w:hAnsi="Arial" w:cs="Arial"/>
          <w:sz w:val="24"/>
          <w:szCs w:val="24"/>
        </w:rPr>
        <w:t>tradas de la jurisdicción ante la cual correspondería promover la demanda. La MUI o mesa de entrada sorteará al mediador que intervendrá en el reclamo y asignará el ju</w:t>
      </w:r>
      <w:r w:rsidRPr="00325E3B">
        <w:rPr>
          <w:rFonts w:ascii="Arial" w:hAnsi="Arial" w:cs="Arial"/>
          <w:sz w:val="24"/>
          <w:szCs w:val="24"/>
        </w:rPr>
        <w:t>z</w:t>
      </w:r>
      <w:r w:rsidRPr="00325E3B">
        <w:rPr>
          <w:rFonts w:ascii="Arial" w:hAnsi="Arial" w:cs="Arial"/>
          <w:sz w:val="24"/>
          <w:szCs w:val="24"/>
        </w:rPr>
        <w:t>gado que eventualmente entenderá en la causa. El presentante entregará al mediador sorteado el formulario debidamente intervenido por la M.U.I o mesa de entradas del fuero en el término de tres (3) días hábiles;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c) A propuesta del requirente al requerido, a los efectos de que éste seleccione un mediador de un listado.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3. Sorteo del mediador.</w:t>
      </w:r>
      <w:r w:rsidRPr="00325E3B">
        <w:rPr>
          <w:rFonts w:ascii="Arial" w:hAnsi="Arial" w:cs="Arial"/>
          <w:sz w:val="24"/>
          <w:szCs w:val="24"/>
        </w:rPr>
        <w:t xml:space="preserve"> En el caso previsto en el artículo 2, inciso b), el r</w:t>
      </w:r>
      <w:r w:rsidRPr="00325E3B">
        <w:rPr>
          <w:rFonts w:ascii="Arial" w:hAnsi="Arial" w:cs="Arial"/>
          <w:sz w:val="24"/>
          <w:szCs w:val="24"/>
        </w:rPr>
        <w:t>e</w:t>
      </w:r>
      <w:r w:rsidRPr="00325E3B">
        <w:rPr>
          <w:rFonts w:ascii="Arial" w:hAnsi="Arial" w:cs="Arial"/>
          <w:sz w:val="24"/>
          <w:szCs w:val="24"/>
        </w:rPr>
        <w:t>clama</w:t>
      </w:r>
      <w:r w:rsidRPr="00325E3B">
        <w:rPr>
          <w:rFonts w:ascii="Arial" w:hAnsi="Arial" w:cs="Arial"/>
          <w:sz w:val="24"/>
          <w:szCs w:val="24"/>
        </w:rPr>
        <w:t>n</w:t>
      </w:r>
      <w:r w:rsidRPr="00325E3B">
        <w:rPr>
          <w:rFonts w:ascii="Arial" w:hAnsi="Arial" w:cs="Arial"/>
          <w:sz w:val="24"/>
          <w:szCs w:val="24"/>
        </w:rPr>
        <w:t>te deberá acreditar el pago del arancel del art. 103, mediante la exhibición del comprobante del depósito efectuado en la cuenta oficial correspondiente y presentará por cuadruplicado el formulario M1. La mesa de entrada o M.U.I. luego de verificar el cumplimiento de los requisitos exigidos para la presentación, asignará juzgado y so</w:t>
      </w:r>
      <w:r w:rsidRPr="00325E3B">
        <w:rPr>
          <w:rFonts w:ascii="Arial" w:hAnsi="Arial" w:cs="Arial"/>
          <w:sz w:val="24"/>
          <w:szCs w:val="24"/>
        </w:rPr>
        <w:t>r</w:t>
      </w:r>
      <w:r w:rsidRPr="00325E3B">
        <w:rPr>
          <w:rFonts w:ascii="Arial" w:hAnsi="Arial" w:cs="Arial"/>
          <w:sz w:val="24"/>
          <w:szCs w:val="24"/>
        </w:rPr>
        <w:t>teará mediador y devolverá debidamente intervenidos DOS (2) ejemplares del formul</w:t>
      </w:r>
      <w:r w:rsidRPr="00325E3B">
        <w:rPr>
          <w:rFonts w:ascii="Arial" w:hAnsi="Arial" w:cs="Arial"/>
          <w:sz w:val="24"/>
          <w:szCs w:val="24"/>
        </w:rPr>
        <w:t>a</w:t>
      </w:r>
      <w:r w:rsidRPr="00325E3B">
        <w:rPr>
          <w:rFonts w:ascii="Arial" w:hAnsi="Arial" w:cs="Arial"/>
          <w:sz w:val="24"/>
          <w:szCs w:val="24"/>
        </w:rPr>
        <w:t>rio al reclamante. Remitirá UNO (1) de los ejemplares al C.M.A.R.C. para su toma de razón y otro lo remitirá al Juzgado asignado con el fin de formar un legajo que se r</w:t>
      </w:r>
      <w:r w:rsidRPr="00325E3B">
        <w:rPr>
          <w:rFonts w:ascii="Arial" w:hAnsi="Arial" w:cs="Arial"/>
          <w:sz w:val="24"/>
          <w:szCs w:val="24"/>
        </w:rPr>
        <w:t>e</w:t>
      </w:r>
      <w:r w:rsidRPr="00325E3B">
        <w:rPr>
          <w:rFonts w:ascii="Arial" w:hAnsi="Arial" w:cs="Arial"/>
          <w:sz w:val="24"/>
          <w:szCs w:val="24"/>
        </w:rPr>
        <w:t>servará hasta la oportunidad en que se presenten cualquiera de las actuaciones der</w:t>
      </w:r>
      <w:r w:rsidRPr="00325E3B">
        <w:rPr>
          <w:rFonts w:ascii="Arial" w:hAnsi="Arial" w:cs="Arial"/>
          <w:sz w:val="24"/>
          <w:szCs w:val="24"/>
        </w:rPr>
        <w:t>i</w:t>
      </w:r>
      <w:r w:rsidRPr="00325E3B">
        <w:rPr>
          <w:rFonts w:ascii="Arial" w:hAnsi="Arial" w:cs="Arial"/>
          <w:sz w:val="24"/>
          <w:szCs w:val="24"/>
        </w:rPr>
        <w:t>vadas del procedimiento de la mediación, ej</w:t>
      </w:r>
      <w:r w:rsidRPr="00325E3B">
        <w:rPr>
          <w:rFonts w:ascii="Arial" w:hAnsi="Arial" w:cs="Arial"/>
          <w:sz w:val="24"/>
          <w:szCs w:val="24"/>
        </w:rPr>
        <w:t>e</w:t>
      </w:r>
      <w:r w:rsidRPr="00325E3B">
        <w:rPr>
          <w:rFonts w:ascii="Arial" w:hAnsi="Arial" w:cs="Arial"/>
          <w:sz w:val="24"/>
          <w:szCs w:val="24"/>
        </w:rPr>
        <w:t>cución del acuerdo o de los honorarios del mediador.</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mediador desinsaculado no integrará la lista de sorteo hasta tanto no hayan sido designados la totalidad de los mediadores que integran la lista, con excepción del s</w:t>
      </w:r>
      <w:r w:rsidRPr="00325E3B">
        <w:rPr>
          <w:rFonts w:ascii="Arial" w:hAnsi="Arial" w:cs="Arial"/>
          <w:sz w:val="24"/>
          <w:szCs w:val="24"/>
        </w:rPr>
        <w:t>u</w:t>
      </w:r>
      <w:r w:rsidRPr="00325E3B">
        <w:rPr>
          <w:rFonts w:ascii="Arial" w:hAnsi="Arial" w:cs="Arial"/>
          <w:sz w:val="24"/>
          <w:szCs w:val="24"/>
        </w:rPr>
        <w:t>puesto en que se utilice el sistema informático de la M.U.I. que se cumplirá conforme lo determina el mismo.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Excepcionalmente, cuando al efectuarse el sorteo informático del mediador resultare designado el mismo profesional que presenta el pedido, automáticamente se proced</w:t>
      </w:r>
      <w:r w:rsidRPr="00325E3B">
        <w:rPr>
          <w:rFonts w:ascii="Arial" w:hAnsi="Arial" w:cs="Arial"/>
          <w:sz w:val="24"/>
          <w:szCs w:val="24"/>
        </w:rPr>
        <w:t>e</w:t>
      </w:r>
      <w:r w:rsidRPr="00325E3B">
        <w:rPr>
          <w:rFonts w:ascii="Arial" w:hAnsi="Arial" w:cs="Arial"/>
          <w:sz w:val="24"/>
          <w:szCs w:val="24"/>
        </w:rPr>
        <w:t>rá a sortear nuevo mediador, sin que el mismo pierda el turno.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Juzgado informatizará la carga de los formularios de iniciación </w:t>
      </w:r>
      <w:proofErr w:type="spellStart"/>
      <w:r w:rsidRPr="00325E3B">
        <w:rPr>
          <w:rFonts w:ascii="Arial" w:hAnsi="Arial" w:cs="Arial"/>
          <w:sz w:val="24"/>
          <w:szCs w:val="24"/>
        </w:rPr>
        <w:t>recepcionados</w:t>
      </w:r>
      <w:proofErr w:type="spellEnd"/>
      <w:r w:rsidRPr="00325E3B">
        <w:rPr>
          <w:rFonts w:ascii="Arial" w:hAnsi="Arial" w:cs="Arial"/>
          <w:sz w:val="24"/>
          <w:szCs w:val="24"/>
        </w:rPr>
        <w:t xml:space="preserve"> m</w:t>
      </w:r>
      <w:r w:rsidRPr="00325E3B">
        <w:rPr>
          <w:rFonts w:ascii="Arial" w:hAnsi="Arial" w:cs="Arial"/>
          <w:sz w:val="24"/>
          <w:szCs w:val="24"/>
        </w:rPr>
        <w:t>e</w:t>
      </w:r>
      <w:r w:rsidRPr="00325E3B">
        <w:rPr>
          <w:rFonts w:ascii="Arial" w:hAnsi="Arial" w:cs="Arial"/>
          <w:sz w:val="24"/>
          <w:szCs w:val="24"/>
        </w:rPr>
        <w:t>diante solapa creada al efecto. La carga deberá posibilitar  el listado de procesos jud</w:t>
      </w:r>
      <w:r w:rsidRPr="00325E3B">
        <w:rPr>
          <w:rFonts w:ascii="Arial" w:hAnsi="Arial" w:cs="Arial"/>
          <w:sz w:val="24"/>
          <w:szCs w:val="24"/>
        </w:rPr>
        <w:t>i</w:t>
      </w:r>
      <w:r w:rsidRPr="00325E3B">
        <w:rPr>
          <w:rFonts w:ascii="Arial" w:hAnsi="Arial" w:cs="Arial"/>
          <w:sz w:val="24"/>
          <w:szCs w:val="24"/>
        </w:rPr>
        <w:lastRenderedPageBreak/>
        <w:t>ciales inici</w:t>
      </w:r>
      <w:r w:rsidRPr="00325E3B">
        <w:rPr>
          <w:rFonts w:ascii="Arial" w:hAnsi="Arial" w:cs="Arial"/>
          <w:sz w:val="24"/>
          <w:szCs w:val="24"/>
        </w:rPr>
        <w:t>a</w:t>
      </w:r>
      <w:r w:rsidRPr="00325E3B">
        <w:rPr>
          <w:rFonts w:ascii="Arial" w:hAnsi="Arial" w:cs="Arial"/>
          <w:sz w:val="24"/>
          <w:szCs w:val="24"/>
        </w:rPr>
        <w:t>dos con mediación una vez que los mismos pasen a juicio, con referencia al modo de desi</w:t>
      </w:r>
      <w:r w:rsidRPr="00325E3B">
        <w:rPr>
          <w:rFonts w:ascii="Arial" w:hAnsi="Arial" w:cs="Arial"/>
          <w:sz w:val="24"/>
          <w:szCs w:val="24"/>
        </w:rPr>
        <w:t>g</w:t>
      </w:r>
      <w:r w:rsidRPr="00325E3B">
        <w:rPr>
          <w:rFonts w:ascii="Arial" w:hAnsi="Arial" w:cs="Arial"/>
          <w:sz w:val="24"/>
          <w:szCs w:val="24"/>
        </w:rPr>
        <w:t xml:space="preserve">nación del mediador.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4. Designación y propuesta de opciones por el requirente.</w:t>
      </w:r>
      <w:r w:rsidRPr="00325E3B">
        <w:rPr>
          <w:rFonts w:ascii="Arial" w:hAnsi="Arial" w:cs="Arial"/>
          <w:sz w:val="24"/>
          <w:szCs w:val="24"/>
        </w:rPr>
        <w:t xml:space="preserve"> En el caso previsto en el art. 2, inciso c),  a los fines de la designación del mediador, el requirente propondrá al requerido, a efectos de que este seleccione del listado de mediadores inscriptos, aquel que llevará adelante la mediación. La lista estará formada por no m</w:t>
      </w:r>
      <w:r w:rsidRPr="00325E3B">
        <w:rPr>
          <w:rFonts w:ascii="Arial" w:hAnsi="Arial" w:cs="Arial"/>
          <w:sz w:val="24"/>
          <w:szCs w:val="24"/>
        </w:rPr>
        <w:t>e</w:t>
      </w:r>
      <w:r w:rsidRPr="00325E3B">
        <w:rPr>
          <w:rFonts w:ascii="Arial" w:hAnsi="Arial" w:cs="Arial"/>
          <w:sz w:val="24"/>
          <w:szCs w:val="24"/>
        </w:rPr>
        <w:t xml:space="preserve">nos de tres (3) mediadores.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requirente deberá notificar por medio fehaciente al requerido la identidad del me-</w:t>
      </w:r>
      <w:proofErr w:type="spellStart"/>
      <w:r w:rsidRPr="00325E3B">
        <w:rPr>
          <w:rFonts w:ascii="Arial" w:hAnsi="Arial" w:cs="Arial"/>
          <w:sz w:val="24"/>
          <w:szCs w:val="24"/>
        </w:rPr>
        <w:t>diador</w:t>
      </w:r>
      <w:proofErr w:type="spellEnd"/>
      <w:r w:rsidRPr="00325E3B">
        <w:rPr>
          <w:rFonts w:ascii="Arial" w:hAnsi="Arial" w:cs="Arial"/>
          <w:sz w:val="24"/>
          <w:szCs w:val="24"/>
        </w:rPr>
        <w:t xml:space="preserve"> que propone y el listado de no menos de dos (2) mediadores y sus domicilios, para que de</w:t>
      </w:r>
      <w:r w:rsidRPr="00325E3B">
        <w:rPr>
          <w:rFonts w:ascii="Arial" w:hAnsi="Arial" w:cs="Arial"/>
          <w:sz w:val="24"/>
          <w:szCs w:val="24"/>
        </w:rPr>
        <w:t>n</w:t>
      </w:r>
      <w:r w:rsidRPr="00325E3B">
        <w:rPr>
          <w:rFonts w:ascii="Arial" w:hAnsi="Arial" w:cs="Arial"/>
          <w:sz w:val="24"/>
          <w:szCs w:val="24"/>
        </w:rPr>
        <w:t>tro de los tres (3) días hábiles de notificado el requerido opte por cual-quiera de los propue</w:t>
      </w:r>
      <w:r w:rsidRPr="00325E3B">
        <w:rPr>
          <w:rFonts w:ascii="Arial" w:hAnsi="Arial" w:cs="Arial"/>
          <w:sz w:val="24"/>
          <w:szCs w:val="24"/>
        </w:rPr>
        <w:t>s</w:t>
      </w:r>
      <w:r w:rsidRPr="00325E3B">
        <w:rPr>
          <w:rFonts w:ascii="Arial" w:hAnsi="Arial" w:cs="Arial"/>
          <w:sz w:val="24"/>
          <w:szCs w:val="24"/>
        </w:rPr>
        <w:t>tos.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La notificación deberá contener los nombres y domicilios de todos los </w:t>
      </w:r>
      <w:proofErr w:type="spellStart"/>
      <w:r w:rsidRPr="00325E3B">
        <w:rPr>
          <w:rFonts w:ascii="Arial" w:hAnsi="Arial" w:cs="Arial"/>
          <w:sz w:val="24"/>
          <w:szCs w:val="24"/>
        </w:rPr>
        <w:t>co</w:t>
      </w:r>
      <w:proofErr w:type="spellEnd"/>
      <w:r w:rsidRPr="00325E3B">
        <w:rPr>
          <w:rFonts w:ascii="Arial" w:hAnsi="Arial" w:cs="Arial"/>
          <w:sz w:val="24"/>
          <w:szCs w:val="24"/>
        </w:rPr>
        <w:t xml:space="preserve"> requeridos si los hubiere, con transcripción del art. 289 del C.P.C.C.</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Si el requerido ejerciere la opción de elegir un mediado</w:t>
      </w:r>
      <w:r>
        <w:rPr>
          <w:rFonts w:ascii="Arial" w:hAnsi="Arial" w:cs="Arial"/>
          <w:sz w:val="24"/>
          <w:szCs w:val="24"/>
        </w:rPr>
        <w:t>r del listado alternativo envia</w:t>
      </w:r>
      <w:r w:rsidRPr="00325E3B">
        <w:rPr>
          <w:rFonts w:ascii="Arial" w:hAnsi="Arial" w:cs="Arial"/>
          <w:sz w:val="24"/>
          <w:szCs w:val="24"/>
        </w:rPr>
        <w:t>do por el requirente, deberá notificar fehacientemente tal decisión en el domicilio const</w:t>
      </w:r>
      <w:r w:rsidRPr="00325E3B">
        <w:rPr>
          <w:rFonts w:ascii="Arial" w:hAnsi="Arial" w:cs="Arial"/>
          <w:sz w:val="24"/>
          <w:szCs w:val="24"/>
        </w:rPr>
        <w:t>i</w:t>
      </w:r>
      <w:r w:rsidRPr="00325E3B">
        <w:rPr>
          <w:rFonts w:ascii="Arial" w:hAnsi="Arial" w:cs="Arial"/>
          <w:sz w:val="24"/>
          <w:szCs w:val="24"/>
        </w:rPr>
        <w:t>tuido por el requirente a esos efectos. El mediador elegido por el requerido será el d</w:t>
      </w:r>
      <w:r w:rsidRPr="00325E3B">
        <w:rPr>
          <w:rFonts w:ascii="Arial" w:hAnsi="Arial" w:cs="Arial"/>
          <w:sz w:val="24"/>
          <w:szCs w:val="24"/>
        </w:rPr>
        <w:t>e</w:t>
      </w:r>
      <w:r w:rsidRPr="00325E3B">
        <w:rPr>
          <w:rFonts w:ascii="Arial" w:hAnsi="Arial" w:cs="Arial"/>
          <w:sz w:val="24"/>
          <w:szCs w:val="24"/>
        </w:rPr>
        <w:t>signado para llevar a cabo la mediación. Si hu</w:t>
      </w:r>
      <w:r>
        <w:rPr>
          <w:rFonts w:ascii="Arial" w:hAnsi="Arial" w:cs="Arial"/>
          <w:sz w:val="24"/>
          <w:szCs w:val="24"/>
        </w:rPr>
        <w:t>biere más de un requerido se de</w:t>
      </w:r>
      <w:r w:rsidRPr="00325E3B">
        <w:rPr>
          <w:rFonts w:ascii="Arial" w:hAnsi="Arial" w:cs="Arial"/>
          <w:sz w:val="24"/>
          <w:szCs w:val="24"/>
        </w:rPr>
        <w:t>berá unificar la elección.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silencio, la negativa o la falta de unanimidad por parte de los requeridos en la ele</w:t>
      </w:r>
      <w:r w:rsidRPr="00325E3B">
        <w:rPr>
          <w:rFonts w:ascii="Arial" w:hAnsi="Arial" w:cs="Arial"/>
          <w:sz w:val="24"/>
          <w:szCs w:val="24"/>
        </w:rPr>
        <w:t>c</w:t>
      </w:r>
      <w:r w:rsidRPr="00325E3B">
        <w:rPr>
          <w:rFonts w:ascii="Arial" w:hAnsi="Arial" w:cs="Arial"/>
          <w:sz w:val="24"/>
          <w:szCs w:val="24"/>
        </w:rPr>
        <w:t>ción, habilitará al requirente a elegir directament</w:t>
      </w:r>
      <w:r>
        <w:rPr>
          <w:rFonts w:ascii="Arial" w:hAnsi="Arial" w:cs="Arial"/>
          <w:sz w:val="24"/>
          <w:szCs w:val="24"/>
        </w:rPr>
        <w:t>e, del listado propuesto y debi</w:t>
      </w:r>
      <w:r w:rsidRPr="00325E3B">
        <w:rPr>
          <w:rFonts w:ascii="Arial" w:hAnsi="Arial" w:cs="Arial"/>
          <w:sz w:val="24"/>
          <w:szCs w:val="24"/>
        </w:rPr>
        <w:t>damente notificado, el mediador que intervendrá en el conflicto. Si el requirente no lograra notif</w:t>
      </w:r>
      <w:r w:rsidRPr="00325E3B">
        <w:rPr>
          <w:rFonts w:ascii="Arial" w:hAnsi="Arial" w:cs="Arial"/>
          <w:sz w:val="24"/>
          <w:szCs w:val="24"/>
        </w:rPr>
        <w:t>i</w:t>
      </w:r>
      <w:r w:rsidRPr="00325E3B">
        <w:rPr>
          <w:rFonts w:ascii="Arial" w:hAnsi="Arial" w:cs="Arial"/>
          <w:sz w:val="24"/>
          <w:szCs w:val="24"/>
        </w:rPr>
        <w:t xml:space="preserve">car al requerido, quedará confirmado el mediador propuesto en la </w:t>
      </w:r>
      <w:r>
        <w:rPr>
          <w:rFonts w:ascii="Arial" w:hAnsi="Arial" w:cs="Arial"/>
          <w:sz w:val="24"/>
          <w:szCs w:val="24"/>
        </w:rPr>
        <w:t>notifi</w:t>
      </w:r>
      <w:r w:rsidRPr="00325E3B">
        <w:rPr>
          <w:rFonts w:ascii="Arial" w:hAnsi="Arial" w:cs="Arial"/>
          <w:sz w:val="24"/>
          <w:szCs w:val="24"/>
        </w:rPr>
        <w:t>cación frustr</w:t>
      </w:r>
      <w:r w:rsidRPr="00325E3B">
        <w:rPr>
          <w:rFonts w:ascii="Arial" w:hAnsi="Arial" w:cs="Arial"/>
          <w:sz w:val="24"/>
          <w:szCs w:val="24"/>
        </w:rPr>
        <w:t>a</w:t>
      </w:r>
      <w:r w:rsidRPr="00325E3B">
        <w:rPr>
          <w:rFonts w:ascii="Arial" w:hAnsi="Arial" w:cs="Arial"/>
          <w:sz w:val="24"/>
          <w:szCs w:val="24"/>
        </w:rPr>
        <w:t>da. El mediador desi</w:t>
      </w:r>
      <w:r w:rsidRPr="00325E3B">
        <w:rPr>
          <w:rFonts w:ascii="Arial" w:hAnsi="Arial" w:cs="Arial"/>
          <w:sz w:val="24"/>
          <w:szCs w:val="24"/>
        </w:rPr>
        <w:t>g</w:t>
      </w:r>
      <w:r w:rsidRPr="00325E3B">
        <w:rPr>
          <w:rFonts w:ascii="Arial" w:hAnsi="Arial" w:cs="Arial"/>
          <w:sz w:val="24"/>
          <w:szCs w:val="24"/>
        </w:rPr>
        <w:t xml:space="preserve">nado, con las constancias de las notificaciones fracasadas, no podrá dirigir otra notificación como </w:t>
      </w:r>
      <w:r>
        <w:rPr>
          <w:rFonts w:ascii="Arial" w:hAnsi="Arial" w:cs="Arial"/>
          <w:sz w:val="24"/>
          <w:szCs w:val="24"/>
        </w:rPr>
        <w:t>no sea al mismo o mismos domici</w:t>
      </w:r>
      <w:r w:rsidRPr="00325E3B">
        <w:rPr>
          <w:rFonts w:ascii="Arial" w:hAnsi="Arial" w:cs="Arial"/>
          <w:sz w:val="24"/>
          <w:szCs w:val="24"/>
        </w:rPr>
        <w:t>lios que los util</w:t>
      </w:r>
      <w:r w:rsidRPr="00325E3B">
        <w:rPr>
          <w:rFonts w:ascii="Arial" w:hAnsi="Arial" w:cs="Arial"/>
          <w:sz w:val="24"/>
          <w:szCs w:val="24"/>
        </w:rPr>
        <w:t>i</w:t>
      </w:r>
      <w:r w:rsidRPr="00325E3B">
        <w:rPr>
          <w:rFonts w:ascii="Arial" w:hAnsi="Arial" w:cs="Arial"/>
          <w:sz w:val="24"/>
          <w:szCs w:val="24"/>
        </w:rPr>
        <w:t>zados por el requirente para intentar notificar el listado propuesto. La propuesta del requirente debe incluir  en su texto la tran</w:t>
      </w:r>
      <w:r w:rsidRPr="00325E3B">
        <w:rPr>
          <w:rFonts w:ascii="Arial" w:hAnsi="Arial" w:cs="Arial"/>
          <w:sz w:val="24"/>
          <w:szCs w:val="24"/>
        </w:rPr>
        <w:t>s</w:t>
      </w:r>
      <w:r w:rsidRPr="00325E3B">
        <w:rPr>
          <w:rFonts w:ascii="Arial" w:hAnsi="Arial" w:cs="Arial"/>
          <w:sz w:val="24"/>
          <w:szCs w:val="24"/>
        </w:rPr>
        <w:t>cripción de este artículo.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requirente deberá abonar el arancel previsto en el art. 103 de este reglamento, el que deberá ser ingresado por medio de depósito a </w:t>
      </w:r>
      <w:r>
        <w:rPr>
          <w:rFonts w:ascii="Arial" w:hAnsi="Arial" w:cs="Arial"/>
          <w:sz w:val="24"/>
          <w:szCs w:val="24"/>
        </w:rPr>
        <w:t>efectuarse en la cuenta perten</w:t>
      </w:r>
      <w:r>
        <w:rPr>
          <w:rFonts w:ascii="Arial" w:hAnsi="Arial" w:cs="Arial"/>
          <w:sz w:val="24"/>
          <w:szCs w:val="24"/>
        </w:rPr>
        <w:t>e</w:t>
      </w:r>
      <w:r w:rsidRPr="00325E3B">
        <w:rPr>
          <w:rFonts w:ascii="Arial" w:hAnsi="Arial" w:cs="Arial"/>
          <w:sz w:val="24"/>
          <w:szCs w:val="24"/>
        </w:rPr>
        <w:t>ciente al Fondo de Financiamiento del C.M.A.R.C. Dentro de los tres (3) días hábiles de designado el m</w:t>
      </w:r>
      <w:r w:rsidRPr="00325E3B">
        <w:rPr>
          <w:rFonts w:ascii="Arial" w:hAnsi="Arial" w:cs="Arial"/>
          <w:sz w:val="24"/>
          <w:szCs w:val="24"/>
        </w:rPr>
        <w:t>e</w:t>
      </w:r>
      <w:r w:rsidRPr="00325E3B">
        <w:rPr>
          <w:rFonts w:ascii="Arial" w:hAnsi="Arial" w:cs="Arial"/>
          <w:sz w:val="24"/>
          <w:szCs w:val="24"/>
        </w:rPr>
        <w:t>diador elegido y mediante la exhibición del arancel, el requirente  presentará por triplicado el formulario M2 ante la mesa</w:t>
      </w:r>
      <w:r>
        <w:rPr>
          <w:rFonts w:ascii="Arial" w:hAnsi="Arial" w:cs="Arial"/>
          <w:sz w:val="24"/>
          <w:szCs w:val="24"/>
        </w:rPr>
        <w:t xml:space="preserve"> de entrada o M.U.I., quien lu</w:t>
      </w:r>
      <w:r>
        <w:rPr>
          <w:rFonts w:ascii="Arial" w:hAnsi="Arial" w:cs="Arial"/>
          <w:sz w:val="24"/>
          <w:szCs w:val="24"/>
        </w:rPr>
        <w:t>e</w:t>
      </w:r>
      <w:r w:rsidRPr="00325E3B">
        <w:rPr>
          <w:rFonts w:ascii="Arial" w:hAnsi="Arial" w:cs="Arial"/>
          <w:sz w:val="24"/>
          <w:szCs w:val="24"/>
        </w:rPr>
        <w:t>go de verificar el cumplimiento de los requisitos exigi</w:t>
      </w:r>
      <w:r>
        <w:rPr>
          <w:rFonts w:ascii="Arial" w:hAnsi="Arial" w:cs="Arial"/>
          <w:sz w:val="24"/>
          <w:szCs w:val="24"/>
        </w:rPr>
        <w:t>dos para la presentación, incor</w:t>
      </w:r>
      <w:r w:rsidRPr="00325E3B">
        <w:rPr>
          <w:rFonts w:ascii="Arial" w:hAnsi="Arial" w:cs="Arial"/>
          <w:sz w:val="24"/>
          <w:szCs w:val="24"/>
        </w:rPr>
        <w:t>p</w:t>
      </w:r>
      <w:r w:rsidRPr="00325E3B">
        <w:rPr>
          <w:rFonts w:ascii="Arial" w:hAnsi="Arial" w:cs="Arial"/>
          <w:sz w:val="24"/>
          <w:szCs w:val="24"/>
        </w:rPr>
        <w:t>o</w:t>
      </w:r>
      <w:r w:rsidRPr="00325E3B">
        <w:rPr>
          <w:rFonts w:ascii="Arial" w:hAnsi="Arial" w:cs="Arial"/>
          <w:sz w:val="24"/>
          <w:szCs w:val="24"/>
        </w:rPr>
        <w:t xml:space="preserve">rará los datos  al sistema informático y devolverá debidamente intervenidos DOS (2) </w:t>
      </w:r>
      <w:r w:rsidRPr="00325E3B">
        <w:rPr>
          <w:rFonts w:ascii="Arial" w:hAnsi="Arial" w:cs="Arial"/>
          <w:sz w:val="24"/>
          <w:szCs w:val="24"/>
        </w:rPr>
        <w:lastRenderedPageBreak/>
        <w:t>ejemplares del formulario al presentante. Remitirá UNO (1) de los ejemplares al C.M.A.R.C. para su toma de razón.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mediador </w:t>
      </w:r>
      <w:proofErr w:type="spellStart"/>
      <w:r w:rsidRPr="00325E3B">
        <w:rPr>
          <w:rFonts w:ascii="Arial" w:hAnsi="Arial" w:cs="Arial"/>
          <w:sz w:val="24"/>
          <w:szCs w:val="24"/>
        </w:rPr>
        <w:t>recepcionará</w:t>
      </w:r>
      <w:proofErr w:type="spellEnd"/>
      <w:r w:rsidRPr="00325E3B">
        <w:rPr>
          <w:rFonts w:ascii="Arial" w:hAnsi="Arial" w:cs="Arial"/>
          <w:sz w:val="24"/>
          <w:szCs w:val="24"/>
        </w:rPr>
        <w:t xml:space="preserve"> el Formulario M2 intervenido por la mesa de entrada o M.U.I., y solicitará el comprobante de pago, caso contrario suspenderá el curso del trámite hasta que sea satisfecho.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5. Formularios de Iniciación (M1 y M2).</w:t>
      </w:r>
      <w:r w:rsidRPr="00325E3B">
        <w:rPr>
          <w:rFonts w:ascii="Arial" w:hAnsi="Arial" w:cs="Arial"/>
          <w:sz w:val="24"/>
          <w:szCs w:val="24"/>
        </w:rPr>
        <w:t xml:space="preserve"> El requirente deberá detallar en el formulario de iniciación el objeto de la Mediación en forma clara, explícita y pormenor</w:t>
      </w:r>
      <w:r w:rsidRPr="00325E3B">
        <w:rPr>
          <w:rFonts w:ascii="Arial" w:hAnsi="Arial" w:cs="Arial"/>
          <w:sz w:val="24"/>
          <w:szCs w:val="24"/>
        </w:rPr>
        <w:t>i</w:t>
      </w:r>
      <w:r w:rsidRPr="00325E3B">
        <w:rPr>
          <w:rFonts w:ascii="Arial" w:hAnsi="Arial" w:cs="Arial"/>
          <w:sz w:val="24"/>
          <w:szCs w:val="24"/>
        </w:rPr>
        <w:t>zada. En caso de que alguna de las partes sea menor de edad se deberá incluir el nombre a favor del que se inicia el proceso y el de su representante. En el supuesto de bienes inmuebles y muebles deberán identificarse los mismos. En caso de existir m</w:t>
      </w:r>
      <w:r w:rsidRPr="00325E3B">
        <w:rPr>
          <w:rFonts w:ascii="Arial" w:hAnsi="Arial" w:cs="Arial"/>
          <w:sz w:val="24"/>
          <w:szCs w:val="24"/>
        </w:rPr>
        <w:t>e</w:t>
      </w:r>
      <w:r w:rsidRPr="00325E3B">
        <w:rPr>
          <w:rFonts w:ascii="Arial" w:hAnsi="Arial" w:cs="Arial"/>
          <w:sz w:val="24"/>
          <w:szCs w:val="24"/>
        </w:rPr>
        <w:t>didas judiciales de restri</w:t>
      </w:r>
      <w:r w:rsidRPr="00325E3B">
        <w:rPr>
          <w:rFonts w:ascii="Arial" w:hAnsi="Arial" w:cs="Arial"/>
          <w:sz w:val="24"/>
          <w:szCs w:val="24"/>
        </w:rPr>
        <w:t>c</w:t>
      </w:r>
      <w:r w:rsidRPr="00325E3B">
        <w:rPr>
          <w:rFonts w:ascii="Arial" w:hAnsi="Arial" w:cs="Arial"/>
          <w:sz w:val="24"/>
          <w:szCs w:val="24"/>
        </w:rPr>
        <w:t>ción de acercamiento, deberán ser consignadas.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formulario deberá constar con la firma del require</w:t>
      </w:r>
      <w:r>
        <w:rPr>
          <w:rFonts w:ascii="Arial" w:hAnsi="Arial" w:cs="Arial"/>
          <w:sz w:val="24"/>
          <w:szCs w:val="24"/>
        </w:rPr>
        <w:t>nte -en caso de personas jurídi</w:t>
      </w:r>
      <w:r w:rsidRPr="00325E3B">
        <w:rPr>
          <w:rFonts w:ascii="Arial" w:hAnsi="Arial" w:cs="Arial"/>
          <w:sz w:val="24"/>
          <w:szCs w:val="24"/>
        </w:rPr>
        <w:t>cas con la firma del representante legal - y la firma del</w:t>
      </w:r>
      <w:r>
        <w:rPr>
          <w:rFonts w:ascii="Arial" w:hAnsi="Arial" w:cs="Arial"/>
          <w:sz w:val="24"/>
          <w:szCs w:val="24"/>
        </w:rPr>
        <w:t xml:space="preserve"> letrado </w:t>
      </w:r>
      <w:proofErr w:type="spellStart"/>
      <w:r>
        <w:rPr>
          <w:rFonts w:ascii="Arial" w:hAnsi="Arial" w:cs="Arial"/>
          <w:sz w:val="24"/>
          <w:szCs w:val="24"/>
        </w:rPr>
        <w:t>patrocinante</w:t>
      </w:r>
      <w:proofErr w:type="spellEnd"/>
      <w:r>
        <w:rPr>
          <w:rFonts w:ascii="Arial" w:hAnsi="Arial" w:cs="Arial"/>
          <w:sz w:val="24"/>
          <w:szCs w:val="24"/>
        </w:rPr>
        <w:t xml:space="preserve"> matricula</w:t>
      </w:r>
      <w:r w:rsidRPr="00325E3B">
        <w:rPr>
          <w:rFonts w:ascii="Arial" w:hAnsi="Arial" w:cs="Arial"/>
          <w:sz w:val="24"/>
          <w:szCs w:val="24"/>
        </w:rPr>
        <w:t>do en la provi</w:t>
      </w:r>
      <w:r w:rsidRPr="00325E3B">
        <w:rPr>
          <w:rFonts w:ascii="Arial" w:hAnsi="Arial" w:cs="Arial"/>
          <w:sz w:val="24"/>
          <w:szCs w:val="24"/>
        </w:rPr>
        <w:t>n</w:t>
      </w:r>
      <w:r w:rsidRPr="00325E3B">
        <w:rPr>
          <w:rFonts w:ascii="Arial" w:hAnsi="Arial" w:cs="Arial"/>
          <w:sz w:val="24"/>
          <w:szCs w:val="24"/>
        </w:rPr>
        <w:t xml:space="preserve">cia.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Asimismo se deberán denunciar los domicilios reales de las partes para su posterior notif</w:t>
      </w:r>
      <w:r w:rsidRPr="00325E3B">
        <w:rPr>
          <w:rFonts w:ascii="Arial" w:hAnsi="Arial" w:cs="Arial"/>
          <w:sz w:val="24"/>
          <w:szCs w:val="24"/>
        </w:rPr>
        <w:t>i</w:t>
      </w:r>
      <w:r w:rsidRPr="00325E3B">
        <w:rPr>
          <w:rFonts w:ascii="Arial" w:hAnsi="Arial" w:cs="Arial"/>
          <w:sz w:val="24"/>
          <w:szCs w:val="24"/>
        </w:rPr>
        <w:t xml:space="preserve">cación.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formulario de inicio (M1 y M2 –con el mediador designado-) deberá ser intervenido con firma y sello por el responsable de mediación/ MUI, quién controlará la boleta de depósito e incorporará los datos al sistema informático.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6. Entrega de la documentación al mediador.</w:t>
      </w:r>
      <w:r w:rsidRPr="00325E3B">
        <w:rPr>
          <w:rFonts w:ascii="Arial" w:hAnsi="Arial" w:cs="Arial"/>
          <w:sz w:val="24"/>
          <w:szCs w:val="24"/>
        </w:rPr>
        <w:t xml:space="preserve"> Dentro del término de tres (3) días hábiles, el requirente deberá entregar en la oficina del mediador el comprobante de pago del arancel y los DOS (2) ejemplares del formulario de requerimiento, con la intervención de la mesa de entrada o M.U.I. </w:t>
      </w:r>
      <w:r>
        <w:rPr>
          <w:rFonts w:ascii="Arial" w:hAnsi="Arial" w:cs="Arial"/>
          <w:sz w:val="24"/>
          <w:szCs w:val="24"/>
        </w:rPr>
        <w:t xml:space="preserve">En el supuesto del art. 2 inc. </w:t>
      </w:r>
      <w:r w:rsidRPr="00325E3B">
        <w:rPr>
          <w:rFonts w:ascii="Arial" w:hAnsi="Arial" w:cs="Arial"/>
          <w:sz w:val="24"/>
          <w:szCs w:val="24"/>
        </w:rPr>
        <w:t xml:space="preserve">a) </w:t>
      </w:r>
      <w:proofErr w:type="gramStart"/>
      <w:r w:rsidRPr="00325E3B">
        <w:rPr>
          <w:rFonts w:ascii="Arial" w:hAnsi="Arial" w:cs="Arial"/>
          <w:sz w:val="24"/>
          <w:szCs w:val="24"/>
        </w:rPr>
        <w:t>el</w:t>
      </w:r>
      <w:proofErr w:type="gramEnd"/>
      <w:r w:rsidRPr="00325E3B">
        <w:rPr>
          <w:rFonts w:ascii="Arial" w:hAnsi="Arial" w:cs="Arial"/>
          <w:sz w:val="24"/>
          <w:szCs w:val="24"/>
        </w:rPr>
        <w:t xml:space="preserve"> requ</w:t>
      </w:r>
      <w:r w:rsidRPr="00325E3B">
        <w:rPr>
          <w:rFonts w:ascii="Arial" w:hAnsi="Arial" w:cs="Arial"/>
          <w:sz w:val="24"/>
          <w:szCs w:val="24"/>
        </w:rPr>
        <w:t>i</w:t>
      </w:r>
      <w:r w:rsidRPr="00325E3B">
        <w:rPr>
          <w:rFonts w:ascii="Arial" w:hAnsi="Arial" w:cs="Arial"/>
          <w:sz w:val="24"/>
          <w:szCs w:val="24"/>
        </w:rPr>
        <w:t xml:space="preserve">rente entregara DOS (2) ejemplares de requerimiento y  comprobante de pago a fin de que sean intervenidos por el mediador.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mediador, o quien lo reciba en su nombre, le en</w:t>
      </w:r>
      <w:r>
        <w:rPr>
          <w:rFonts w:ascii="Arial" w:hAnsi="Arial" w:cs="Arial"/>
          <w:sz w:val="24"/>
          <w:szCs w:val="24"/>
        </w:rPr>
        <w:t>tregará al presentante una cons</w:t>
      </w:r>
      <w:r w:rsidRPr="00325E3B">
        <w:rPr>
          <w:rFonts w:ascii="Arial" w:hAnsi="Arial" w:cs="Arial"/>
          <w:sz w:val="24"/>
          <w:szCs w:val="24"/>
        </w:rPr>
        <w:t>ta</w:t>
      </w:r>
      <w:r w:rsidRPr="00325E3B">
        <w:rPr>
          <w:rFonts w:ascii="Arial" w:hAnsi="Arial" w:cs="Arial"/>
          <w:sz w:val="24"/>
          <w:szCs w:val="24"/>
        </w:rPr>
        <w:t>n</w:t>
      </w:r>
      <w:r w:rsidRPr="00325E3B">
        <w:rPr>
          <w:rFonts w:ascii="Arial" w:hAnsi="Arial" w:cs="Arial"/>
          <w:sz w:val="24"/>
          <w:szCs w:val="24"/>
        </w:rPr>
        <w:t>cia con su sello, firma, fecha y hora de recepción, debiendo establecer una franja de DOS (2) horas diarias para la realización de este</w:t>
      </w:r>
      <w:r>
        <w:rPr>
          <w:rFonts w:ascii="Arial" w:hAnsi="Arial" w:cs="Arial"/>
          <w:sz w:val="24"/>
          <w:szCs w:val="24"/>
        </w:rPr>
        <w:t xml:space="preserve"> trámite, pudiendo autorizar ex</w:t>
      </w:r>
      <w:r w:rsidRPr="00325E3B">
        <w:rPr>
          <w:rFonts w:ascii="Arial" w:hAnsi="Arial" w:cs="Arial"/>
          <w:sz w:val="24"/>
          <w:szCs w:val="24"/>
        </w:rPr>
        <w:t>pres</w:t>
      </w:r>
      <w:r w:rsidRPr="00325E3B">
        <w:rPr>
          <w:rFonts w:ascii="Arial" w:hAnsi="Arial" w:cs="Arial"/>
          <w:sz w:val="24"/>
          <w:szCs w:val="24"/>
        </w:rPr>
        <w:t>a</w:t>
      </w:r>
      <w:r w:rsidRPr="00325E3B">
        <w:rPr>
          <w:rFonts w:ascii="Arial" w:hAnsi="Arial" w:cs="Arial"/>
          <w:sz w:val="24"/>
          <w:szCs w:val="24"/>
        </w:rPr>
        <w:t>mente a este efecto a una o más personas de su</w:t>
      </w:r>
      <w:r>
        <w:rPr>
          <w:rFonts w:ascii="Arial" w:hAnsi="Arial" w:cs="Arial"/>
          <w:sz w:val="24"/>
          <w:szCs w:val="24"/>
        </w:rPr>
        <w:t xml:space="preserve"> oficina. La autorización, debi</w:t>
      </w:r>
      <w:r w:rsidRPr="00325E3B">
        <w:rPr>
          <w:rFonts w:ascii="Arial" w:hAnsi="Arial" w:cs="Arial"/>
          <w:sz w:val="24"/>
          <w:szCs w:val="24"/>
        </w:rPr>
        <w:t>damente suscripta por el mediador y el o los autorizados, deberá exhibirse en lugar visible.</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Si el requirente no cumpliere con esta disposición dentro del plazo de tres (3) días d</w:t>
      </w:r>
      <w:r w:rsidRPr="00325E3B">
        <w:rPr>
          <w:rFonts w:ascii="Arial" w:hAnsi="Arial" w:cs="Arial"/>
          <w:sz w:val="24"/>
          <w:szCs w:val="24"/>
        </w:rPr>
        <w:t>e</w:t>
      </w:r>
      <w:r w:rsidRPr="00325E3B">
        <w:rPr>
          <w:rFonts w:ascii="Arial" w:hAnsi="Arial" w:cs="Arial"/>
          <w:sz w:val="24"/>
          <w:szCs w:val="24"/>
        </w:rPr>
        <w:t>berá abonar nuevamente el arancel previsto en al art. 103 y solicitar en la MUI o mesa de entrada la re adjudicación del mismo medi</w:t>
      </w:r>
      <w:r>
        <w:rPr>
          <w:rFonts w:ascii="Arial" w:hAnsi="Arial" w:cs="Arial"/>
          <w:sz w:val="24"/>
          <w:szCs w:val="24"/>
        </w:rPr>
        <w:t>ador anteriormente sorteado, ex</w:t>
      </w:r>
      <w:r w:rsidRPr="00325E3B">
        <w:rPr>
          <w:rFonts w:ascii="Arial" w:hAnsi="Arial" w:cs="Arial"/>
          <w:sz w:val="24"/>
          <w:szCs w:val="24"/>
        </w:rPr>
        <w:t xml:space="preserve">cepto que </w:t>
      </w:r>
      <w:r w:rsidRPr="00325E3B">
        <w:rPr>
          <w:rFonts w:ascii="Arial" w:hAnsi="Arial" w:cs="Arial"/>
          <w:sz w:val="24"/>
          <w:szCs w:val="24"/>
        </w:rPr>
        <w:lastRenderedPageBreak/>
        <w:t>la mediación gozare de gratuidad de ley o beneficio de litigar sin gastos en cuyo caso no se requerirá el arancel.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7. Gastos administrativos y costos de notificación.</w:t>
      </w:r>
      <w:r w:rsidRPr="00325E3B">
        <w:rPr>
          <w:rFonts w:ascii="Arial" w:hAnsi="Arial" w:cs="Arial"/>
          <w:sz w:val="24"/>
          <w:szCs w:val="24"/>
        </w:rPr>
        <w:t xml:space="preserve"> La parte requirente, al m</w:t>
      </w:r>
      <w:r w:rsidRPr="00325E3B">
        <w:rPr>
          <w:rFonts w:ascii="Arial" w:hAnsi="Arial" w:cs="Arial"/>
          <w:sz w:val="24"/>
          <w:szCs w:val="24"/>
        </w:rPr>
        <w:t>o</w:t>
      </w:r>
      <w:r w:rsidRPr="00325E3B">
        <w:rPr>
          <w:rFonts w:ascii="Arial" w:hAnsi="Arial" w:cs="Arial"/>
          <w:sz w:val="24"/>
          <w:szCs w:val="24"/>
        </w:rPr>
        <w:t>mento de solicitar la intervención del mediador o de entregarle la documentación, deberá abonar a éste una suma de dinero en concepto de gastos administrativos equ</w:t>
      </w:r>
      <w:r w:rsidRPr="00325E3B">
        <w:rPr>
          <w:rFonts w:ascii="Arial" w:hAnsi="Arial" w:cs="Arial"/>
          <w:sz w:val="24"/>
          <w:szCs w:val="24"/>
        </w:rPr>
        <w:t>i</w:t>
      </w:r>
      <w:r w:rsidRPr="00325E3B">
        <w:rPr>
          <w:rFonts w:ascii="Arial" w:hAnsi="Arial" w:cs="Arial"/>
          <w:sz w:val="24"/>
          <w:szCs w:val="24"/>
        </w:rPr>
        <w:t xml:space="preserve">valente al 10% de 1 MED, más el costo que insuma cada notificación a realizar. Si no se diere cumplimiento a estos recaudos, el mediador podrá suspender el curso del trámite hasta que le sean satisfechos, debiendo informar esta situación al C.M.A.R.C. para su toma de razón.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En los procedimientos iniciados con beneficio para litigar sin gastos o amparados por la ley con gratuidad, el monto destinado a gastos administrativos será exigible al </w:t>
      </w:r>
      <w:proofErr w:type="spellStart"/>
      <w:r w:rsidRPr="00325E3B">
        <w:rPr>
          <w:rFonts w:ascii="Arial" w:hAnsi="Arial" w:cs="Arial"/>
          <w:sz w:val="24"/>
          <w:szCs w:val="24"/>
        </w:rPr>
        <w:t>mo-mento</w:t>
      </w:r>
      <w:proofErr w:type="spellEnd"/>
      <w:r w:rsidRPr="00325E3B">
        <w:rPr>
          <w:rFonts w:ascii="Arial" w:hAnsi="Arial" w:cs="Arial"/>
          <w:sz w:val="24"/>
          <w:szCs w:val="24"/>
        </w:rPr>
        <w:t xml:space="preserve"> del acuerdo o de quien resulte condenado en costas en el pleito.</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center"/>
        <w:rPr>
          <w:rFonts w:ascii="Arial" w:hAnsi="Arial" w:cs="Arial"/>
          <w:b/>
          <w:sz w:val="24"/>
          <w:szCs w:val="24"/>
        </w:rPr>
      </w:pPr>
      <w:r w:rsidRPr="00325E3B">
        <w:rPr>
          <w:rFonts w:ascii="Arial" w:hAnsi="Arial" w:cs="Arial"/>
          <w:b/>
          <w:sz w:val="24"/>
          <w:szCs w:val="24"/>
        </w:rPr>
        <w:t>II.- DE LA PRESCRIPCION</w:t>
      </w:r>
    </w:p>
    <w:p w:rsidR="005B15B5"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8. Prescripción.</w:t>
      </w:r>
      <w:r w:rsidRPr="00325E3B">
        <w:rPr>
          <w:rFonts w:ascii="Arial" w:hAnsi="Arial" w:cs="Arial"/>
          <w:sz w:val="24"/>
          <w:szCs w:val="24"/>
        </w:rPr>
        <w:t xml:space="preserve"> La mediación suspende el plazo de prescripción conforme al art. 2542 del Código Civil y Comercial.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9. Vigencia del acta.</w:t>
      </w:r>
      <w:r w:rsidRPr="00325E3B">
        <w:rPr>
          <w:rFonts w:ascii="Arial" w:hAnsi="Arial" w:cs="Arial"/>
          <w:sz w:val="24"/>
          <w:szCs w:val="24"/>
        </w:rPr>
        <w:t xml:space="preserve"> El acta final de mediación tendrá una vigencia  de un año, a partir de la fecha consignada en la misma.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10. Prescripción de la Multa.</w:t>
      </w:r>
      <w:r w:rsidRPr="00325E3B">
        <w:rPr>
          <w:rFonts w:ascii="Arial" w:hAnsi="Arial" w:cs="Arial"/>
          <w:sz w:val="24"/>
          <w:szCs w:val="24"/>
        </w:rPr>
        <w:t xml:space="preserve"> La multa por incomparecencia contemplada en el artículo 289 del C.P.C.C, prescribirá de conformidad a los arts. 2537 y 2560  del C</w:t>
      </w:r>
      <w:r w:rsidRPr="00325E3B">
        <w:rPr>
          <w:rFonts w:ascii="Arial" w:hAnsi="Arial" w:cs="Arial"/>
          <w:sz w:val="24"/>
          <w:szCs w:val="24"/>
        </w:rPr>
        <w:t>ó</w:t>
      </w:r>
      <w:r w:rsidRPr="00325E3B">
        <w:rPr>
          <w:rFonts w:ascii="Arial" w:hAnsi="Arial" w:cs="Arial"/>
          <w:sz w:val="24"/>
          <w:szCs w:val="24"/>
        </w:rPr>
        <w:t>digo Civil y Comercial.</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center"/>
        <w:rPr>
          <w:rFonts w:ascii="Arial" w:hAnsi="Arial" w:cs="Arial"/>
          <w:b/>
          <w:sz w:val="24"/>
          <w:szCs w:val="24"/>
        </w:rPr>
      </w:pPr>
      <w:r w:rsidRPr="00325E3B">
        <w:rPr>
          <w:rFonts w:ascii="Arial" w:hAnsi="Arial" w:cs="Arial"/>
          <w:b/>
          <w:sz w:val="24"/>
          <w:szCs w:val="24"/>
        </w:rPr>
        <w:t>III.- DE LA REPRESENTACION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11. Comparecencia personal y representación.</w:t>
      </w:r>
      <w:r w:rsidRPr="00325E3B">
        <w:rPr>
          <w:rFonts w:ascii="Arial" w:hAnsi="Arial" w:cs="Arial"/>
          <w:sz w:val="24"/>
          <w:szCs w:val="24"/>
        </w:rPr>
        <w:t xml:space="preserve"> Las partes deberán comp</w:t>
      </w:r>
      <w:r w:rsidRPr="00325E3B">
        <w:rPr>
          <w:rFonts w:ascii="Arial" w:hAnsi="Arial" w:cs="Arial"/>
          <w:sz w:val="24"/>
          <w:szCs w:val="24"/>
        </w:rPr>
        <w:t>a</w:t>
      </w:r>
      <w:r w:rsidRPr="00325E3B">
        <w:rPr>
          <w:rFonts w:ascii="Arial" w:hAnsi="Arial" w:cs="Arial"/>
          <w:sz w:val="24"/>
          <w:szCs w:val="24"/>
        </w:rPr>
        <w:t>recer personalmente y no podrán hacerlo por apoderado, exceptuándose a las pers</w:t>
      </w:r>
      <w:r w:rsidRPr="00325E3B">
        <w:rPr>
          <w:rFonts w:ascii="Arial" w:hAnsi="Arial" w:cs="Arial"/>
          <w:sz w:val="24"/>
          <w:szCs w:val="24"/>
        </w:rPr>
        <w:t>o</w:t>
      </w:r>
      <w:r w:rsidRPr="00325E3B">
        <w:rPr>
          <w:rFonts w:ascii="Arial" w:hAnsi="Arial" w:cs="Arial"/>
          <w:sz w:val="24"/>
          <w:szCs w:val="24"/>
        </w:rPr>
        <w:t>nas jurídicas y a las domiciliadas a más de ciento cincuenta (150) kilómetros de la ci</w:t>
      </w:r>
      <w:r w:rsidRPr="00325E3B">
        <w:rPr>
          <w:rFonts w:ascii="Arial" w:hAnsi="Arial" w:cs="Arial"/>
          <w:sz w:val="24"/>
          <w:szCs w:val="24"/>
        </w:rPr>
        <w:t>u</w:t>
      </w:r>
      <w:r w:rsidRPr="00325E3B">
        <w:rPr>
          <w:rFonts w:ascii="Arial" w:hAnsi="Arial" w:cs="Arial"/>
          <w:sz w:val="24"/>
          <w:szCs w:val="24"/>
        </w:rPr>
        <w:t>dad en la que se c</w:t>
      </w:r>
      <w:r w:rsidRPr="00325E3B">
        <w:rPr>
          <w:rFonts w:ascii="Arial" w:hAnsi="Arial" w:cs="Arial"/>
          <w:sz w:val="24"/>
          <w:szCs w:val="24"/>
        </w:rPr>
        <w:t>e</w:t>
      </w:r>
      <w:r w:rsidRPr="00325E3B">
        <w:rPr>
          <w:rFonts w:ascii="Arial" w:hAnsi="Arial" w:cs="Arial"/>
          <w:sz w:val="24"/>
          <w:szCs w:val="24"/>
        </w:rPr>
        <w:t>lebren las audiencias. El apoderado deberá contar con facultad de acordar transacciones.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Exceptúese de la obligación de comparecer personalmente a las siguientes personas: Presidente y vicepresidente de la Nación; jefe de Gabinete de Ministros; ministros, s</w:t>
      </w:r>
      <w:r w:rsidRPr="00325E3B">
        <w:rPr>
          <w:rFonts w:ascii="Arial" w:hAnsi="Arial" w:cs="Arial"/>
          <w:sz w:val="24"/>
          <w:szCs w:val="24"/>
        </w:rPr>
        <w:t>e</w:t>
      </w:r>
      <w:r w:rsidRPr="00325E3B">
        <w:rPr>
          <w:rFonts w:ascii="Arial" w:hAnsi="Arial" w:cs="Arial"/>
          <w:sz w:val="24"/>
          <w:szCs w:val="24"/>
        </w:rPr>
        <w:t>cretarios y subsecretarios; gobernadores y vicegobernadores de las provincias; mini</w:t>
      </w:r>
      <w:r w:rsidRPr="00325E3B">
        <w:rPr>
          <w:rFonts w:ascii="Arial" w:hAnsi="Arial" w:cs="Arial"/>
          <w:sz w:val="24"/>
          <w:szCs w:val="24"/>
        </w:rPr>
        <w:t>s</w:t>
      </w:r>
      <w:r w:rsidRPr="00325E3B">
        <w:rPr>
          <w:rFonts w:ascii="Arial" w:hAnsi="Arial" w:cs="Arial"/>
          <w:sz w:val="24"/>
          <w:szCs w:val="24"/>
        </w:rPr>
        <w:t xml:space="preserve">tros y secretarios provinciales, legisladores nacionales y provinciales; magistrados de </w:t>
      </w:r>
      <w:r w:rsidRPr="00325E3B">
        <w:rPr>
          <w:rFonts w:ascii="Arial" w:hAnsi="Arial" w:cs="Arial"/>
          <w:sz w:val="24"/>
          <w:szCs w:val="24"/>
        </w:rPr>
        <w:lastRenderedPageBreak/>
        <w:t>la justicia nacional y provincial y funcionarios judiciales asimilados a esa calidad; obi</w:t>
      </w:r>
      <w:r w:rsidRPr="00325E3B">
        <w:rPr>
          <w:rFonts w:ascii="Arial" w:hAnsi="Arial" w:cs="Arial"/>
          <w:sz w:val="24"/>
          <w:szCs w:val="24"/>
        </w:rPr>
        <w:t>s</w:t>
      </w:r>
      <w:r w:rsidRPr="00325E3B">
        <w:rPr>
          <w:rFonts w:ascii="Arial" w:hAnsi="Arial" w:cs="Arial"/>
          <w:sz w:val="24"/>
          <w:szCs w:val="24"/>
        </w:rPr>
        <w:t>pos y prelados; el procur</w:t>
      </w:r>
      <w:r w:rsidRPr="00325E3B">
        <w:rPr>
          <w:rFonts w:ascii="Arial" w:hAnsi="Arial" w:cs="Arial"/>
          <w:sz w:val="24"/>
          <w:szCs w:val="24"/>
        </w:rPr>
        <w:t>a</w:t>
      </w:r>
      <w:r w:rsidRPr="00325E3B">
        <w:rPr>
          <w:rFonts w:ascii="Arial" w:hAnsi="Arial" w:cs="Arial"/>
          <w:sz w:val="24"/>
          <w:szCs w:val="24"/>
        </w:rPr>
        <w:t>dor del Tesoro; fiscales de Estado; intendentes municipales; presidentes de los concejos d</w:t>
      </w:r>
      <w:r w:rsidRPr="00325E3B">
        <w:rPr>
          <w:rFonts w:ascii="Arial" w:hAnsi="Arial" w:cs="Arial"/>
          <w:sz w:val="24"/>
          <w:szCs w:val="24"/>
        </w:rPr>
        <w:t>e</w:t>
      </w:r>
      <w:r w:rsidRPr="00325E3B">
        <w:rPr>
          <w:rFonts w:ascii="Arial" w:hAnsi="Arial" w:cs="Arial"/>
          <w:sz w:val="24"/>
          <w:szCs w:val="24"/>
        </w:rPr>
        <w:t>liberantes; embajadores, ministros plenipotenciarios y cónsules generales; rectores y dec</w:t>
      </w:r>
      <w:r w:rsidRPr="00325E3B">
        <w:rPr>
          <w:rFonts w:ascii="Arial" w:hAnsi="Arial" w:cs="Arial"/>
          <w:sz w:val="24"/>
          <w:szCs w:val="24"/>
        </w:rPr>
        <w:t>a</w:t>
      </w:r>
      <w:r w:rsidRPr="00325E3B">
        <w:rPr>
          <w:rFonts w:ascii="Arial" w:hAnsi="Arial" w:cs="Arial"/>
          <w:sz w:val="24"/>
          <w:szCs w:val="24"/>
        </w:rPr>
        <w:t>nos de universidades nacionales; presidentes de bancos oficiales, nacionales y provinciales; presidentes, administradores, directores, gerentes o titulares de cargos equivalentes que importen la representación legal de entidades autárquicas y empresas del Estado, nacionales y provinciales; jefes del E</w:t>
      </w:r>
      <w:r w:rsidRPr="00325E3B">
        <w:rPr>
          <w:rFonts w:ascii="Arial" w:hAnsi="Arial" w:cs="Arial"/>
          <w:sz w:val="24"/>
          <w:szCs w:val="24"/>
        </w:rPr>
        <w:t>s</w:t>
      </w:r>
      <w:r w:rsidRPr="00325E3B">
        <w:rPr>
          <w:rFonts w:ascii="Arial" w:hAnsi="Arial" w:cs="Arial"/>
          <w:sz w:val="24"/>
          <w:szCs w:val="24"/>
        </w:rPr>
        <w:t>tado Mayor Conjunto y de las Fuerzas Armadas; jefes y subjefes de las fuerzas de s</w:t>
      </w:r>
      <w:r w:rsidRPr="00325E3B">
        <w:rPr>
          <w:rFonts w:ascii="Arial" w:hAnsi="Arial" w:cs="Arial"/>
          <w:sz w:val="24"/>
          <w:szCs w:val="24"/>
        </w:rPr>
        <w:t>e</w:t>
      </w:r>
      <w:r w:rsidRPr="00325E3B">
        <w:rPr>
          <w:rFonts w:ascii="Arial" w:hAnsi="Arial" w:cs="Arial"/>
          <w:sz w:val="24"/>
          <w:szCs w:val="24"/>
        </w:rPr>
        <w:t>guridad y de las policías provinciales y directores de los servicios penitenciarios federal y de las provincias debiendo en, ese caso, comparecer por representante con facult</w:t>
      </w:r>
      <w:r w:rsidRPr="00325E3B">
        <w:rPr>
          <w:rFonts w:ascii="Arial" w:hAnsi="Arial" w:cs="Arial"/>
          <w:sz w:val="24"/>
          <w:szCs w:val="24"/>
        </w:rPr>
        <w:t>a</w:t>
      </w:r>
      <w:r w:rsidRPr="00325E3B">
        <w:rPr>
          <w:rFonts w:ascii="Arial" w:hAnsi="Arial" w:cs="Arial"/>
          <w:sz w:val="24"/>
          <w:szCs w:val="24"/>
        </w:rPr>
        <w:t>des suficientes.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excepción se extiende a víctimas de violencia de género con medidas restrictivas decr</w:t>
      </w:r>
      <w:r w:rsidRPr="00325E3B">
        <w:rPr>
          <w:rFonts w:ascii="Arial" w:hAnsi="Arial" w:cs="Arial"/>
          <w:sz w:val="24"/>
          <w:szCs w:val="24"/>
        </w:rPr>
        <w:t>e</w:t>
      </w:r>
      <w:r w:rsidRPr="00325E3B">
        <w:rPr>
          <w:rFonts w:ascii="Arial" w:hAnsi="Arial" w:cs="Arial"/>
          <w:sz w:val="24"/>
          <w:szCs w:val="24"/>
        </w:rPr>
        <w:t>tadas y personas mayores de 70 años, situación que deberá ser acreditada por su apoder</w:t>
      </w:r>
      <w:r w:rsidRPr="00325E3B">
        <w:rPr>
          <w:rFonts w:ascii="Arial" w:hAnsi="Arial" w:cs="Arial"/>
          <w:sz w:val="24"/>
          <w:szCs w:val="24"/>
        </w:rPr>
        <w:t>a</w:t>
      </w:r>
      <w:r w:rsidRPr="00325E3B">
        <w:rPr>
          <w:rFonts w:ascii="Arial" w:hAnsi="Arial" w:cs="Arial"/>
          <w:sz w:val="24"/>
          <w:szCs w:val="24"/>
        </w:rPr>
        <w:t xml:space="preserve">do en el proceso </w:t>
      </w:r>
      <w:proofErr w:type="spellStart"/>
      <w:r w:rsidRPr="00325E3B">
        <w:rPr>
          <w:rFonts w:ascii="Arial" w:hAnsi="Arial" w:cs="Arial"/>
          <w:sz w:val="24"/>
          <w:szCs w:val="24"/>
        </w:rPr>
        <w:t>mediatorio</w:t>
      </w:r>
      <w:proofErr w:type="spellEnd"/>
      <w:r w:rsidRPr="00325E3B">
        <w:rPr>
          <w:rFonts w:ascii="Arial" w:hAnsi="Arial" w:cs="Arial"/>
          <w:sz w:val="24"/>
          <w:szCs w:val="24"/>
        </w:rPr>
        <w:t>, debiendo acompañar, en el primer caso, copia de la resolución judicial que así lo disponga y, en el segundo, fotocopia del DNI.</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asistencia letrada es obligatoria. Se tendrá por no comparecida a la parte que co</w:t>
      </w:r>
      <w:r w:rsidRPr="00325E3B">
        <w:rPr>
          <w:rFonts w:ascii="Arial" w:hAnsi="Arial" w:cs="Arial"/>
          <w:sz w:val="24"/>
          <w:szCs w:val="24"/>
        </w:rPr>
        <w:t>n</w:t>
      </w:r>
      <w:r w:rsidRPr="00325E3B">
        <w:rPr>
          <w:rFonts w:ascii="Arial" w:hAnsi="Arial" w:cs="Arial"/>
          <w:sz w:val="24"/>
          <w:szCs w:val="24"/>
        </w:rPr>
        <w:t>curriere a las audiencias sin asistencia letrada, salvo que las partes acordaren la d</w:t>
      </w:r>
      <w:r w:rsidRPr="00325E3B">
        <w:rPr>
          <w:rFonts w:ascii="Arial" w:hAnsi="Arial" w:cs="Arial"/>
          <w:sz w:val="24"/>
          <w:szCs w:val="24"/>
        </w:rPr>
        <w:t>e</w:t>
      </w:r>
      <w:r w:rsidRPr="00325E3B">
        <w:rPr>
          <w:rFonts w:ascii="Arial" w:hAnsi="Arial" w:cs="Arial"/>
          <w:sz w:val="24"/>
          <w:szCs w:val="24"/>
        </w:rPr>
        <w:t>terminación de una nueva fecha para subsanar la falta.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12. Apoderado. Acreditación. Personería Gestor.</w:t>
      </w:r>
      <w:r w:rsidRPr="00325E3B">
        <w:rPr>
          <w:rFonts w:ascii="Arial" w:hAnsi="Arial" w:cs="Arial"/>
          <w:sz w:val="24"/>
          <w:szCs w:val="24"/>
        </w:rPr>
        <w:t xml:space="preserve"> El representante que i</w:t>
      </w:r>
      <w:r w:rsidRPr="00325E3B">
        <w:rPr>
          <w:rFonts w:ascii="Arial" w:hAnsi="Arial" w:cs="Arial"/>
          <w:sz w:val="24"/>
          <w:szCs w:val="24"/>
        </w:rPr>
        <w:t>n</w:t>
      </w:r>
      <w:r w:rsidRPr="00325E3B">
        <w:rPr>
          <w:rFonts w:ascii="Arial" w:hAnsi="Arial" w:cs="Arial"/>
          <w:sz w:val="24"/>
          <w:szCs w:val="24"/>
        </w:rPr>
        <w:t>voque el carácter de apoderado deberá acreditarlo en el momento de realizarse la pr</w:t>
      </w:r>
      <w:r w:rsidRPr="00325E3B">
        <w:rPr>
          <w:rFonts w:ascii="Arial" w:hAnsi="Arial" w:cs="Arial"/>
          <w:sz w:val="24"/>
          <w:szCs w:val="24"/>
        </w:rPr>
        <w:t>i</w:t>
      </w:r>
      <w:r w:rsidRPr="00325E3B">
        <w:rPr>
          <w:rFonts w:ascii="Arial" w:hAnsi="Arial" w:cs="Arial"/>
          <w:sz w:val="24"/>
          <w:szCs w:val="24"/>
        </w:rPr>
        <w:t>mera audie</w:t>
      </w:r>
      <w:r w:rsidRPr="00325E3B">
        <w:rPr>
          <w:rFonts w:ascii="Arial" w:hAnsi="Arial" w:cs="Arial"/>
          <w:sz w:val="24"/>
          <w:szCs w:val="24"/>
        </w:rPr>
        <w:t>n</w:t>
      </w:r>
      <w:r w:rsidRPr="00325E3B">
        <w:rPr>
          <w:rFonts w:ascii="Arial" w:hAnsi="Arial" w:cs="Arial"/>
          <w:sz w:val="24"/>
          <w:szCs w:val="24"/>
        </w:rPr>
        <w:t>cia  mediante la presentación del original del instrumento ya otorgado de donde surjan las facultades invocadas; en ese mismo acto deberá entregar al medi</w:t>
      </w:r>
      <w:r w:rsidRPr="00325E3B">
        <w:rPr>
          <w:rFonts w:ascii="Arial" w:hAnsi="Arial" w:cs="Arial"/>
          <w:sz w:val="24"/>
          <w:szCs w:val="24"/>
        </w:rPr>
        <w:t>a</w:t>
      </w:r>
      <w:r w:rsidRPr="00325E3B">
        <w:rPr>
          <w:rFonts w:ascii="Arial" w:hAnsi="Arial" w:cs="Arial"/>
          <w:sz w:val="24"/>
          <w:szCs w:val="24"/>
        </w:rPr>
        <w:t>dor copia simple de éste e insertar su firma autógrafa. El mediador verificará la pers</w:t>
      </w:r>
      <w:r w:rsidRPr="00325E3B">
        <w:rPr>
          <w:rFonts w:ascii="Arial" w:hAnsi="Arial" w:cs="Arial"/>
          <w:sz w:val="24"/>
          <w:szCs w:val="24"/>
        </w:rPr>
        <w:t>o</w:t>
      </w:r>
      <w:r w:rsidRPr="00325E3B">
        <w:rPr>
          <w:rFonts w:ascii="Arial" w:hAnsi="Arial" w:cs="Arial"/>
          <w:sz w:val="24"/>
          <w:szCs w:val="24"/>
        </w:rPr>
        <w:t>nería invocada, el domicilio del poderdante y que el apoderado cuente con facultad para acordar transacciones.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De no cumplirse con estos recaudos el mediador pod</w:t>
      </w:r>
      <w:r>
        <w:rPr>
          <w:rFonts w:ascii="Arial" w:hAnsi="Arial" w:cs="Arial"/>
          <w:sz w:val="24"/>
          <w:szCs w:val="24"/>
        </w:rPr>
        <w:t>rá intimar a la parte al cumpl</w:t>
      </w:r>
      <w:r>
        <w:rPr>
          <w:rFonts w:ascii="Arial" w:hAnsi="Arial" w:cs="Arial"/>
          <w:sz w:val="24"/>
          <w:szCs w:val="24"/>
        </w:rPr>
        <w:t>i</w:t>
      </w:r>
      <w:r w:rsidRPr="00325E3B">
        <w:rPr>
          <w:rFonts w:ascii="Arial" w:hAnsi="Arial" w:cs="Arial"/>
          <w:sz w:val="24"/>
          <w:szCs w:val="24"/>
        </w:rPr>
        <w:t>miento, otorgándole para ello un plazo de CINCO (5) días hábiles judiciales; de no ser cumplidos una vez vencido éste, se considerará que existió incomparecencia en los términos del a</w:t>
      </w:r>
      <w:r w:rsidRPr="00325E3B">
        <w:rPr>
          <w:rFonts w:ascii="Arial" w:hAnsi="Arial" w:cs="Arial"/>
          <w:sz w:val="24"/>
          <w:szCs w:val="24"/>
        </w:rPr>
        <w:t>r</w:t>
      </w:r>
      <w:r w:rsidRPr="00325E3B">
        <w:rPr>
          <w:rFonts w:ascii="Arial" w:hAnsi="Arial" w:cs="Arial"/>
          <w:sz w:val="24"/>
          <w:szCs w:val="24"/>
        </w:rPr>
        <w:t>tículo 289 del C.P.C.C.</w:t>
      </w:r>
    </w:p>
    <w:p w:rsidR="005B15B5" w:rsidRPr="00325E3B" w:rsidRDefault="005B15B5" w:rsidP="005B15B5">
      <w:pPr>
        <w:spacing w:after="0" w:line="360" w:lineRule="auto"/>
        <w:jc w:val="both"/>
        <w:rPr>
          <w:rFonts w:ascii="Arial" w:hAnsi="Arial" w:cs="Arial"/>
          <w:sz w:val="24"/>
          <w:szCs w:val="24"/>
        </w:rPr>
      </w:pPr>
    </w:p>
    <w:p w:rsidR="005B15B5" w:rsidRDefault="005B15B5" w:rsidP="005B15B5">
      <w:pPr>
        <w:spacing w:after="0" w:line="360" w:lineRule="auto"/>
        <w:jc w:val="center"/>
        <w:rPr>
          <w:rFonts w:ascii="Arial" w:hAnsi="Arial" w:cs="Arial"/>
          <w:b/>
          <w:sz w:val="24"/>
          <w:szCs w:val="24"/>
        </w:rPr>
      </w:pPr>
      <w:r w:rsidRPr="00325E3B">
        <w:rPr>
          <w:rFonts w:ascii="Arial" w:hAnsi="Arial" w:cs="Arial"/>
          <w:b/>
          <w:sz w:val="24"/>
          <w:szCs w:val="24"/>
        </w:rPr>
        <w:t>IV.- DEL COMEDIADOR</w:t>
      </w:r>
    </w:p>
    <w:p w:rsidR="005B15B5" w:rsidRPr="00325E3B" w:rsidRDefault="005B15B5" w:rsidP="005B15B5">
      <w:pPr>
        <w:spacing w:after="0" w:line="360" w:lineRule="auto"/>
        <w:jc w:val="center"/>
        <w:rPr>
          <w:rFonts w:ascii="Arial" w:hAnsi="Arial" w:cs="Arial"/>
          <w:b/>
          <w:sz w:val="24"/>
          <w:szCs w:val="24"/>
        </w:rPr>
      </w:pP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13. Co mediador</w:t>
      </w:r>
      <w:r>
        <w:rPr>
          <w:rFonts w:ascii="Arial" w:hAnsi="Arial" w:cs="Arial"/>
          <w:b/>
          <w:sz w:val="24"/>
          <w:szCs w:val="24"/>
        </w:rPr>
        <w:t>.</w:t>
      </w:r>
      <w:r w:rsidRPr="00325E3B">
        <w:rPr>
          <w:rFonts w:ascii="Arial" w:hAnsi="Arial" w:cs="Arial"/>
          <w:sz w:val="24"/>
          <w:szCs w:val="24"/>
        </w:rPr>
        <w:t xml:space="preserve"> Las partes y el mediador podrán proponer la designación de un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cuando la naturaleza de la causa lo aconsejara.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 xml:space="preserve">El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será designado de la lista obrante en el Registro de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del S.T.J., de igual forma que la prevista para el mediador.  Conocida y  aceptada la d</w:t>
      </w:r>
      <w:r w:rsidRPr="00325E3B">
        <w:rPr>
          <w:rFonts w:ascii="Arial" w:hAnsi="Arial" w:cs="Arial"/>
          <w:sz w:val="24"/>
          <w:szCs w:val="24"/>
        </w:rPr>
        <w:t>e</w:t>
      </w:r>
      <w:r w:rsidRPr="00325E3B">
        <w:rPr>
          <w:rFonts w:ascii="Arial" w:hAnsi="Arial" w:cs="Arial"/>
          <w:sz w:val="24"/>
          <w:szCs w:val="24"/>
        </w:rPr>
        <w:t xml:space="preserve">signación del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estará a cargo del mediador su notificación, la que se real</w:t>
      </w:r>
      <w:r w:rsidRPr="00325E3B">
        <w:rPr>
          <w:rFonts w:ascii="Arial" w:hAnsi="Arial" w:cs="Arial"/>
          <w:sz w:val="24"/>
          <w:szCs w:val="24"/>
        </w:rPr>
        <w:t>i</w:t>
      </w:r>
      <w:r w:rsidRPr="00325E3B">
        <w:rPr>
          <w:rFonts w:ascii="Arial" w:hAnsi="Arial" w:cs="Arial"/>
          <w:sz w:val="24"/>
          <w:szCs w:val="24"/>
        </w:rPr>
        <w:t>zará en igual plazo y con iguales recaudos que los previstos en esta reglamentación para las partes, debiendo acompañar una copia del formulario de requerimiento.</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center"/>
        <w:rPr>
          <w:rFonts w:ascii="Arial" w:hAnsi="Arial" w:cs="Arial"/>
          <w:b/>
          <w:sz w:val="24"/>
          <w:szCs w:val="24"/>
        </w:rPr>
      </w:pPr>
      <w:r w:rsidRPr="00325E3B">
        <w:rPr>
          <w:rFonts w:ascii="Arial" w:hAnsi="Arial" w:cs="Arial"/>
          <w:b/>
          <w:sz w:val="24"/>
          <w:szCs w:val="24"/>
        </w:rPr>
        <w:t>V.- DE LA EXCUSACION Y RECUSACION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14. De la excusación.</w:t>
      </w:r>
      <w:r w:rsidRPr="00325E3B">
        <w:rPr>
          <w:rFonts w:ascii="Arial" w:hAnsi="Arial" w:cs="Arial"/>
          <w:sz w:val="24"/>
          <w:szCs w:val="24"/>
        </w:rPr>
        <w:t xml:space="preserve"> </w:t>
      </w:r>
      <w:r w:rsidRPr="00325E3B">
        <w:rPr>
          <w:rFonts w:ascii="Arial" w:hAnsi="Arial" w:cs="Arial"/>
          <w:b/>
          <w:sz w:val="24"/>
          <w:szCs w:val="24"/>
        </w:rPr>
        <w:t>Efectos.</w:t>
      </w:r>
      <w:r w:rsidRPr="00325E3B">
        <w:rPr>
          <w:rFonts w:ascii="Arial" w:hAnsi="Arial" w:cs="Arial"/>
          <w:sz w:val="24"/>
          <w:szCs w:val="24"/>
        </w:rPr>
        <w:t xml:space="preserve"> De conformidad al Art. 288 del C.P.C.C, el medi</w:t>
      </w:r>
      <w:r w:rsidRPr="00325E3B">
        <w:rPr>
          <w:rFonts w:ascii="Arial" w:hAnsi="Arial" w:cs="Arial"/>
          <w:sz w:val="24"/>
          <w:szCs w:val="24"/>
        </w:rPr>
        <w:t>a</w:t>
      </w:r>
      <w:r w:rsidRPr="00325E3B">
        <w:rPr>
          <w:rFonts w:ascii="Arial" w:hAnsi="Arial" w:cs="Arial"/>
          <w:sz w:val="24"/>
          <w:szCs w:val="24"/>
        </w:rPr>
        <w:t>dor que se encontrare comprendido en alguna de las causales previstas en el art. 14 del C.P.C.C, deberá excusarse de intervenir dentro de los cinco (5) días hábiles desde que tomó conocimiento de su designación. A tal efecto debe entregar al prese</w:t>
      </w:r>
      <w:r w:rsidRPr="00325E3B">
        <w:rPr>
          <w:rFonts w:ascii="Arial" w:hAnsi="Arial" w:cs="Arial"/>
          <w:sz w:val="24"/>
          <w:szCs w:val="24"/>
        </w:rPr>
        <w:t>n</w:t>
      </w:r>
      <w:r w:rsidRPr="00325E3B">
        <w:rPr>
          <w:rFonts w:ascii="Arial" w:hAnsi="Arial" w:cs="Arial"/>
          <w:sz w:val="24"/>
          <w:szCs w:val="24"/>
        </w:rPr>
        <w:t>tante constancia escrita justificada y proceder a la devolución del formulario de inici</w:t>
      </w:r>
      <w:r w:rsidRPr="00325E3B">
        <w:rPr>
          <w:rFonts w:ascii="Arial" w:hAnsi="Arial" w:cs="Arial"/>
          <w:sz w:val="24"/>
          <w:szCs w:val="24"/>
        </w:rPr>
        <w:t>a</w:t>
      </w:r>
      <w:r w:rsidRPr="00325E3B">
        <w:rPr>
          <w:rFonts w:ascii="Arial" w:hAnsi="Arial" w:cs="Arial"/>
          <w:sz w:val="24"/>
          <w:szCs w:val="24"/>
        </w:rPr>
        <w:t xml:space="preserve">ción al requerido.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En el supuesto del art. 2 inc. b), el presentante dentro de los tres días deberá solicitar a la M.U.I. o mesa de entrada el sorteo de un nuevo mediador o </w:t>
      </w:r>
      <w:proofErr w:type="spellStart"/>
      <w:r w:rsidRPr="00325E3B">
        <w:rPr>
          <w:rFonts w:ascii="Arial" w:hAnsi="Arial" w:cs="Arial"/>
          <w:sz w:val="24"/>
          <w:szCs w:val="24"/>
        </w:rPr>
        <w:t>co</w:t>
      </w:r>
      <w:proofErr w:type="spellEnd"/>
      <w:r w:rsidRPr="00325E3B">
        <w:rPr>
          <w:rFonts w:ascii="Arial" w:hAnsi="Arial" w:cs="Arial"/>
          <w:sz w:val="24"/>
          <w:szCs w:val="24"/>
        </w:rPr>
        <w:t>-mediador, acomp</w:t>
      </w:r>
      <w:r w:rsidRPr="00325E3B">
        <w:rPr>
          <w:rFonts w:ascii="Arial" w:hAnsi="Arial" w:cs="Arial"/>
          <w:sz w:val="24"/>
          <w:szCs w:val="24"/>
        </w:rPr>
        <w:t>a</w:t>
      </w:r>
      <w:r w:rsidRPr="00325E3B">
        <w:rPr>
          <w:rFonts w:ascii="Arial" w:hAnsi="Arial" w:cs="Arial"/>
          <w:sz w:val="24"/>
          <w:szCs w:val="24"/>
        </w:rPr>
        <w:t>ñando: a) constancia de excusación en original y tres copias,  b) ejemplares del form</w:t>
      </w:r>
      <w:r w:rsidRPr="00325E3B">
        <w:rPr>
          <w:rFonts w:ascii="Arial" w:hAnsi="Arial" w:cs="Arial"/>
          <w:sz w:val="24"/>
          <w:szCs w:val="24"/>
        </w:rPr>
        <w:t>u</w:t>
      </w:r>
      <w:r w:rsidRPr="00325E3B">
        <w:rPr>
          <w:rFonts w:ascii="Arial" w:hAnsi="Arial" w:cs="Arial"/>
          <w:sz w:val="24"/>
          <w:szCs w:val="24"/>
        </w:rPr>
        <w:t>lario oportunamente entregado. La Mesa Única Informatizada o responsable de medi</w:t>
      </w:r>
      <w:r w:rsidRPr="00325E3B">
        <w:rPr>
          <w:rFonts w:ascii="Arial" w:hAnsi="Arial" w:cs="Arial"/>
          <w:sz w:val="24"/>
          <w:szCs w:val="24"/>
        </w:rPr>
        <w:t>a</w:t>
      </w:r>
      <w:r w:rsidRPr="00325E3B">
        <w:rPr>
          <w:rFonts w:ascii="Arial" w:hAnsi="Arial" w:cs="Arial"/>
          <w:sz w:val="24"/>
          <w:szCs w:val="24"/>
        </w:rPr>
        <w:t>ción, procederá al sorteo de un nuevo mediador dejando constancia en el sistema i</w:t>
      </w:r>
      <w:r w:rsidRPr="00325E3B">
        <w:rPr>
          <w:rFonts w:ascii="Arial" w:hAnsi="Arial" w:cs="Arial"/>
          <w:sz w:val="24"/>
          <w:szCs w:val="24"/>
        </w:rPr>
        <w:t>n</w:t>
      </w:r>
      <w:r w:rsidRPr="00325E3B">
        <w:rPr>
          <w:rFonts w:ascii="Arial" w:hAnsi="Arial" w:cs="Arial"/>
          <w:sz w:val="24"/>
          <w:szCs w:val="24"/>
        </w:rPr>
        <w:t>formático de la excusación del anterior; comunicará al juzgado sorteado y al C.M.A.R.C. la nueva designación para su toma de razón, acompañando copia de la excusación.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b/>
          <w:sz w:val="24"/>
          <w:szCs w:val="24"/>
        </w:rPr>
        <w:t>Artículo 15.  De la recusación efectos.</w:t>
      </w:r>
      <w:r w:rsidRPr="00325E3B">
        <w:rPr>
          <w:rFonts w:ascii="Arial" w:hAnsi="Arial" w:cs="Arial"/>
          <w:sz w:val="24"/>
          <w:szCs w:val="24"/>
        </w:rPr>
        <w:t xml:space="preserve"> Las partes podrán recusar con causa a los medi</w:t>
      </w:r>
      <w:r w:rsidRPr="00325E3B">
        <w:rPr>
          <w:rFonts w:ascii="Arial" w:hAnsi="Arial" w:cs="Arial"/>
          <w:sz w:val="24"/>
          <w:szCs w:val="24"/>
        </w:rPr>
        <w:t>a</w:t>
      </w:r>
      <w:r w:rsidRPr="00325E3B">
        <w:rPr>
          <w:rFonts w:ascii="Arial" w:hAnsi="Arial" w:cs="Arial"/>
          <w:sz w:val="24"/>
          <w:szCs w:val="24"/>
        </w:rPr>
        <w:t>dores en los mismos supuestos mencionados en el primer párrafo del artículo anterior, dentro de los cinco (5) días de conocida la designación, mediante escrito fu</w:t>
      </w:r>
      <w:r w:rsidRPr="00325E3B">
        <w:rPr>
          <w:rFonts w:ascii="Arial" w:hAnsi="Arial" w:cs="Arial"/>
          <w:sz w:val="24"/>
          <w:szCs w:val="24"/>
        </w:rPr>
        <w:t>n</w:t>
      </w:r>
      <w:r w:rsidRPr="00325E3B">
        <w:rPr>
          <w:rFonts w:ascii="Arial" w:hAnsi="Arial" w:cs="Arial"/>
          <w:sz w:val="24"/>
          <w:szCs w:val="24"/>
        </w:rPr>
        <w:t>dado que present</w:t>
      </w:r>
      <w:r w:rsidRPr="00325E3B">
        <w:rPr>
          <w:rFonts w:ascii="Arial" w:hAnsi="Arial" w:cs="Arial"/>
          <w:sz w:val="24"/>
          <w:szCs w:val="24"/>
        </w:rPr>
        <w:t>a</w:t>
      </w:r>
      <w:r w:rsidRPr="00325E3B">
        <w:rPr>
          <w:rFonts w:ascii="Arial" w:hAnsi="Arial" w:cs="Arial"/>
          <w:sz w:val="24"/>
          <w:szCs w:val="24"/>
        </w:rPr>
        <w:t xml:space="preserve">rán ante el juzgado que resultó sorteado, conforme el art. 288 del C.P.C.C.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Cualquiera de las partes podrá recusar al mediador durante el curso de la mediación, cuando advierta la existencia de causas sobrevinientes que puedan incidir en su i</w:t>
      </w:r>
      <w:r w:rsidRPr="00325E3B">
        <w:rPr>
          <w:rFonts w:ascii="Arial" w:hAnsi="Arial" w:cs="Arial"/>
          <w:sz w:val="24"/>
          <w:szCs w:val="24"/>
        </w:rPr>
        <w:t>m</w:t>
      </w:r>
      <w:r w:rsidRPr="00325E3B">
        <w:rPr>
          <w:rFonts w:ascii="Arial" w:hAnsi="Arial" w:cs="Arial"/>
          <w:sz w:val="24"/>
          <w:szCs w:val="24"/>
        </w:rPr>
        <w:t xml:space="preserve">parcialidad.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el escrito correspondiente, se expresarán las causas de la recusación, y  se pr</w:t>
      </w:r>
      <w:r w:rsidRPr="00325E3B">
        <w:rPr>
          <w:rFonts w:ascii="Arial" w:hAnsi="Arial" w:cs="Arial"/>
          <w:sz w:val="24"/>
          <w:szCs w:val="24"/>
        </w:rPr>
        <w:t>o</w:t>
      </w:r>
      <w:r w:rsidRPr="00325E3B">
        <w:rPr>
          <w:rFonts w:ascii="Arial" w:hAnsi="Arial" w:cs="Arial"/>
          <w:sz w:val="24"/>
          <w:szCs w:val="24"/>
        </w:rPr>
        <w:t>pondrá y acompañará, en su caso, toda la prueba de la que el recusante intente vale</w:t>
      </w:r>
      <w:r w:rsidRPr="00325E3B">
        <w:rPr>
          <w:rFonts w:ascii="Arial" w:hAnsi="Arial" w:cs="Arial"/>
          <w:sz w:val="24"/>
          <w:szCs w:val="24"/>
        </w:rPr>
        <w:t>r</w:t>
      </w:r>
      <w:r w:rsidRPr="00325E3B">
        <w:rPr>
          <w:rFonts w:ascii="Arial" w:hAnsi="Arial" w:cs="Arial"/>
          <w:sz w:val="24"/>
          <w:szCs w:val="24"/>
        </w:rPr>
        <w:t>se. La</w:t>
      </w:r>
      <w:r>
        <w:rPr>
          <w:rFonts w:ascii="Arial" w:hAnsi="Arial" w:cs="Arial"/>
          <w:sz w:val="24"/>
          <w:szCs w:val="24"/>
        </w:rPr>
        <w:t xml:space="preserve"> cuestión podrá rechazarse in </w:t>
      </w:r>
      <w:proofErr w:type="spellStart"/>
      <w:r>
        <w:rPr>
          <w:rFonts w:ascii="Arial" w:hAnsi="Arial" w:cs="Arial"/>
          <w:sz w:val="24"/>
          <w:szCs w:val="24"/>
        </w:rPr>
        <w:t>li</w:t>
      </w:r>
      <w:r w:rsidRPr="00325E3B">
        <w:rPr>
          <w:rFonts w:ascii="Arial" w:hAnsi="Arial" w:cs="Arial"/>
          <w:sz w:val="24"/>
          <w:szCs w:val="24"/>
        </w:rPr>
        <w:t>mine</w:t>
      </w:r>
      <w:proofErr w:type="spellEnd"/>
      <w:r w:rsidRPr="00325E3B">
        <w:rPr>
          <w:rFonts w:ascii="Arial" w:hAnsi="Arial" w:cs="Arial"/>
          <w:sz w:val="24"/>
          <w:szCs w:val="24"/>
        </w:rPr>
        <w:t xml:space="preserve"> de conformidad al art. 18 del C.P.C.C.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Deducida la recusación, en tiempo y con causa legal, se le comunicará al mediador a fin de que informe sobre las causas alegadas en el término de ley.</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Si el recusado reconociese los hechos se lo separará de la causa y se dispondrá un nuevo sorteo.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Si los negase, con lo que se exponga se formará un incidente que podrá abrirse a  prueba por diez días. Vencido el plazo de prueba y agregadas las producidas, se dará vista al m</w:t>
      </w:r>
      <w:r w:rsidRPr="00325E3B">
        <w:rPr>
          <w:rFonts w:ascii="Arial" w:hAnsi="Arial" w:cs="Arial"/>
          <w:sz w:val="24"/>
          <w:szCs w:val="24"/>
        </w:rPr>
        <w:t>e</w:t>
      </w:r>
      <w:r w:rsidRPr="00325E3B">
        <w:rPr>
          <w:rFonts w:ascii="Arial" w:hAnsi="Arial" w:cs="Arial"/>
          <w:sz w:val="24"/>
          <w:szCs w:val="24"/>
        </w:rPr>
        <w:t>diador recusado por el término de 3 días y se resolverá dentro de los cinco días de conte</w:t>
      </w:r>
      <w:r w:rsidRPr="00325E3B">
        <w:rPr>
          <w:rFonts w:ascii="Arial" w:hAnsi="Arial" w:cs="Arial"/>
          <w:sz w:val="24"/>
          <w:szCs w:val="24"/>
        </w:rPr>
        <w:t>s</w:t>
      </w:r>
      <w:r w:rsidRPr="00325E3B">
        <w:rPr>
          <w:rFonts w:ascii="Arial" w:hAnsi="Arial" w:cs="Arial"/>
          <w:sz w:val="24"/>
          <w:szCs w:val="24"/>
        </w:rPr>
        <w:t xml:space="preserve">tada aquella o vencido el plazo para hacerlo.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Si la recusación fuese admitida, el Juzgado comunicara a la M.U.I. o Delegación de Medi</w:t>
      </w:r>
      <w:r w:rsidRPr="00325E3B">
        <w:rPr>
          <w:rFonts w:ascii="Arial" w:hAnsi="Arial" w:cs="Arial"/>
          <w:sz w:val="24"/>
          <w:szCs w:val="24"/>
        </w:rPr>
        <w:t>a</w:t>
      </w:r>
      <w:r w:rsidRPr="00325E3B">
        <w:rPr>
          <w:rFonts w:ascii="Arial" w:hAnsi="Arial" w:cs="Arial"/>
          <w:sz w:val="24"/>
          <w:szCs w:val="24"/>
        </w:rPr>
        <w:t xml:space="preserve">ción a fin de que se practique el re sorteo del mediador recusado y al C.M.A.R.C. para su toma de razón.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La M.U.I. o Delegación de Mediación, ante la presentación del formulario de iniciación que motivó el incidente  y la copia de la resolución que lo admite, procederá a sortear un nuevo mediador, dejando constancia en el sistema informático de la </w:t>
      </w:r>
      <w:proofErr w:type="spellStart"/>
      <w:r w:rsidRPr="00325E3B">
        <w:rPr>
          <w:rFonts w:ascii="Arial" w:hAnsi="Arial" w:cs="Arial"/>
          <w:sz w:val="24"/>
          <w:szCs w:val="24"/>
        </w:rPr>
        <w:t>reacusación</w:t>
      </w:r>
      <w:proofErr w:type="spellEnd"/>
      <w:r w:rsidRPr="00325E3B">
        <w:rPr>
          <w:rFonts w:ascii="Arial" w:hAnsi="Arial" w:cs="Arial"/>
          <w:sz w:val="24"/>
          <w:szCs w:val="24"/>
        </w:rPr>
        <w:t>. Comunicará al juzgado sorteado y al C.M.A.R.C. la nueva designación para su toma de razón.</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16. Recusación maliciosa.</w:t>
      </w:r>
      <w:r w:rsidRPr="00325E3B">
        <w:rPr>
          <w:rFonts w:ascii="Arial" w:hAnsi="Arial" w:cs="Arial"/>
          <w:sz w:val="24"/>
          <w:szCs w:val="24"/>
        </w:rPr>
        <w:t xml:space="preserve"> Desestimada la recusación del mediador, de consid</w:t>
      </w:r>
      <w:r w:rsidRPr="00325E3B">
        <w:rPr>
          <w:rFonts w:ascii="Arial" w:hAnsi="Arial" w:cs="Arial"/>
          <w:sz w:val="24"/>
          <w:szCs w:val="24"/>
        </w:rPr>
        <w:t>e</w:t>
      </w:r>
      <w:r w:rsidRPr="00325E3B">
        <w:rPr>
          <w:rFonts w:ascii="Arial" w:hAnsi="Arial" w:cs="Arial"/>
          <w:sz w:val="24"/>
          <w:szCs w:val="24"/>
        </w:rPr>
        <w:t>rarse maliciosa será de aplicación el art. 26 del C.P.C.C.</w:t>
      </w:r>
    </w:p>
    <w:p w:rsidR="005B15B5" w:rsidRPr="00325E3B" w:rsidRDefault="005B15B5" w:rsidP="005B15B5">
      <w:pPr>
        <w:spacing w:after="0" w:line="360" w:lineRule="auto"/>
        <w:jc w:val="both"/>
        <w:rPr>
          <w:rFonts w:ascii="Arial" w:hAnsi="Arial" w:cs="Arial"/>
          <w:sz w:val="24"/>
          <w:szCs w:val="24"/>
        </w:rPr>
      </w:pP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VI.- COMPETENCIA</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17.</w:t>
      </w:r>
      <w:r w:rsidRPr="00325E3B">
        <w:rPr>
          <w:rFonts w:ascii="Arial" w:hAnsi="Arial" w:cs="Arial"/>
          <w:sz w:val="24"/>
          <w:szCs w:val="24"/>
        </w:rPr>
        <w:t xml:space="preserve">  El proceso </w:t>
      </w:r>
      <w:proofErr w:type="spellStart"/>
      <w:r w:rsidRPr="00325E3B">
        <w:rPr>
          <w:rFonts w:ascii="Arial" w:hAnsi="Arial" w:cs="Arial"/>
          <w:sz w:val="24"/>
          <w:szCs w:val="24"/>
        </w:rPr>
        <w:t>mediatorio</w:t>
      </w:r>
      <w:proofErr w:type="spellEnd"/>
      <w:r w:rsidRPr="00325E3B">
        <w:rPr>
          <w:rFonts w:ascii="Arial" w:hAnsi="Arial" w:cs="Arial"/>
          <w:sz w:val="24"/>
          <w:szCs w:val="24"/>
        </w:rPr>
        <w:t xml:space="preserve"> deberá llevarse a cabo dentro del radio del juzgado que prima facie resulte competente para iniciar el juicio.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concurrencia a la audiencia de mediación no implica aceptación ni prórroga de la comp</w:t>
      </w:r>
      <w:r w:rsidRPr="00325E3B">
        <w:rPr>
          <w:rFonts w:ascii="Arial" w:hAnsi="Arial" w:cs="Arial"/>
          <w:sz w:val="24"/>
          <w:szCs w:val="24"/>
        </w:rPr>
        <w:t>e</w:t>
      </w:r>
      <w:r w:rsidRPr="00325E3B">
        <w:rPr>
          <w:rFonts w:ascii="Arial" w:hAnsi="Arial" w:cs="Arial"/>
          <w:sz w:val="24"/>
          <w:szCs w:val="24"/>
        </w:rPr>
        <w:t>tencia, salvo acuerdo de partes que deberá constar expresamente en el acta. Las partes podrán prorrogar la jurisdicción de acuerdo al art. 2 del C.P.C.C dejando constancia en el acta.</w:t>
      </w:r>
    </w:p>
    <w:p w:rsidR="005B15B5" w:rsidRPr="00325E3B" w:rsidRDefault="005B15B5" w:rsidP="005B15B5">
      <w:pPr>
        <w:spacing w:after="0" w:line="360" w:lineRule="auto"/>
        <w:jc w:val="both"/>
        <w:rPr>
          <w:rFonts w:ascii="Arial" w:hAnsi="Arial" w:cs="Arial"/>
          <w:sz w:val="24"/>
          <w:szCs w:val="24"/>
        </w:rPr>
      </w:pP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CAPITULO II</w:t>
      </w: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I.- DEL PROCEDIMIENTO</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18. Citación de terceros.</w:t>
      </w:r>
      <w:r w:rsidRPr="00325E3B">
        <w:rPr>
          <w:rFonts w:ascii="Arial" w:hAnsi="Arial" w:cs="Arial"/>
          <w:sz w:val="24"/>
          <w:szCs w:val="24"/>
        </w:rPr>
        <w:t xml:space="preserve"> El tercero cuya intervención se requiera debe ser citado en la forma y con los recaudos establecidos para la citación de las partes y qu</w:t>
      </w:r>
      <w:r w:rsidRPr="00325E3B">
        <w:rPr>
          <w:rFonts w:ascii="Arial" w:hAnsi="Arial" w:cs="Arial"/>
          <w:sz w:val="24"/>
          <w:szCs w:val="24"/>
        </w:rPr>
        <w:t>e</w:t>
      </w:r>
      <w:r w:rsidRPr="00325E3B">
        <w:rPr>
          <w:rFonts w:ascii="Arial" w:hAnsi="Arial" w:cs="Arial"/>
          <w:sz w:val="24"/>
          <w:szCs w:val="24"/>
        </w:rPr>
        <w:t>dará sometido al régimen que surge del art. 289 bis del C.P.C.C. y de la presente r</w:t>
      </w:r>
      <w:r w:rsidRPr="00325E3B">
        <w:rPr>
          <w:rFonts w:ascii="Arial" w:hAnsi="Arial" w:cs="Arial"/>
          <w:sz w:val="24"/>
          <w:szCs w:val="24"/>
        </w:rPr>
        <w:t>e</w:t>
      </w:r>
      <w:r w:rsidRPr="00325E3B">
        <w:rPr>
          <w:rFonts w:ascii="Arial" w:hAnsi="Arial" w:cs="Arial"/>
          <w:sz w:val="24"/>
          <w:szCs w:val="24"/>
        </w:rPr>
        <w:lastRenderedPageBreak/>
        <w:t>glamentación. Los gastos de citación del tercero son a cargo de la parte que lo prop</w:t>
      </w:r>
      <w:r w:rsidRPr="00325E3B">
        <w:rPr>
          <w:rFonts w:ascii="Arial" w:hAnsi="Arial" w:cs="Arial"/>
          <w:sz w:val="24"/>
          <w:szCs w:val="24"/>
        </w:rPr>
        <w:t>o</w:t>
      </w:r>
      <w:r w:rsidRPr="00325E3B">
        <w:rPr>
          <w:rFonts w:ascii="Arial" w:hAnsi="Arial" w:cs="Arial"/>
          <w:sz w:val="24"/>
          <w:szCs w:val="24"/>
        </w:rPr>
        <w:t>ne.</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19. Desarrollo del trámite.</w:t>
      </w:r>
      <w:r w:rsidRPr="00325E3B">
        <w:rPr>
          <w:rFonts w:ascii="Arial" w:hAnsi="Arial" w:cs="Arial"/>
          <w:sz w:val="24"/>
          <w:szCs w:val="24"/>
        </w:rPr>
        <w:t xml:space="preserve"> El trámite de mediación se desarrollará en días hábiles judiciales, salvo acuerdo en contrario de las partes intervinientes y el mediador, el cual se instrumentará por escrito. Es obligación del mediador celebrar las audiencias en su oficina habilitada; si por motivos fundados y excepcionales tuviera que convocar a las partes a un lugar distinto, debe hacer constar tal circunstancia en el acta respe</w:t>
      </w:r>
      <w:r w:rsidRPr="00325E3B">
        <w:rPr>
          <w:rFonts w:ascii="Arial" w:hAnsi="Arial" w:cs="Arial"/>
          <w:sz w:val="24"/>
          <w:szCs w:val="24"/>
        </w:rPr>
        <w:t>c</w:t>
      </w:r>
      <w:r w:rsidRPr="00325E3B">
        <w:rPr>
          <w:rFonts w:ascii="Arial" w:hAnsi="Arial" w:cs="Arial"/>
          <w:sz w:val="24"/>
          <w:szCs w:val="24"/>
        </w:rPr>
        <w:t>tiva.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Las partes deben constituir domicilio legal en el radio del juzgado, donde se notificarán t</w:t>
      </w:r>
      <w:r w:rsidRPr="00325E3B">
        <w:rPr>
          <w:rFonts w:ascii="Arial" w:hAnsi="Arial" w:cs="Arial"/>
          <w:sz w:val="24"/>
          <w:szCs w:val="24"/>
        </w:rPr>
        <w:t>o</w:t>
      </w:r>
      <w:r w:rsidRPr="00325E3B">
        <w:rPr>
          <w:rFonts w:ascii="Arial" w:hAnsi="Arial" w:cs="Arial"/>
          <w:sz w:val="24"/>
          <w:szCs w:val="24"/>
        </w:rPr>
        <w:t>dos los actos vinculados al trámite de mediación y sus consecuencias, tales como la post</w:t>
      </w:r>
      <w:r w:rsidRPr="00325E3B">
        <w:rPr>
          <w:rFonts w:ascii="Arial" w:hAnsi="Arial" w:cs="Arial"/>
          <w:sz w:val="24"/>
          <w:szCs w:val="24"/>
        </w:rPr>
        <w:t>e</w:t>
      </w:r>
      <w:r w:rsidRPr="00325E3B">
        <w:rPr>
          <w:rFonts w:ascii="Arial" w:hAnsi="Arial" w:cs="Arial"/>
          <w:sz w:val="24"/>
          <w:szCs w:val="24"/>
        </w:rPr>
        <w:t>rior ejecución judicial del acuerdo, de los honorarios del mediador, y denunciar su domicilio real donde se notificarán las multas que se hubieren originado en el proceso de mediación.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Dentro del plazo establecido para la mediación, el mediador podrá convocar a las pa</w:t>
      </w:r>
      <w:r w:rsidRPr="00325E3B">
        <w:rPr>
          <w:rFonts w:ascii="Arial" w:hAnsi="Arial" w:cs="Arial"/>
          <w:sz w:val="24"/>
          <w:szCs w:val="24"/>
        </w:rPr>
        <w:t>r</w:t>
      </w:r>
      <w:r w:rsidRPr="00325E3B">
        <w:rPr>
          <w:rFonts w:ascii="Arial" w:hAnsi="Arial" w:cs="Arial"/>
          <w:sz w:val="24"/>
          <w:szCs w:val="24"/>
        </w:rPr>
        <w:t>tes a todas las audiencias que considere necesarias para el cumplimiento de los fines previstos en la Ley 9776 y la  presente reglamentación.</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20. Prórroga del procedimiento de mediación.</w:t>
      </w:r>
      <w:r w:rsidRPr="00325E3B">
        <w:rPr>
          <w:rFonts w:ascii="Arial" w:hAnsi="Arial" w:cs="Arial"/>
          <w:sz w:val="24"/>
          <w:szCs w:val="24"/>
        </w:rPr>
        <w:t xml:space="preserve"> En el supuesto de acordar las partes una prórroga del plazo de la mediación, se dejará constancia de dicha ci</w:t>
      </w:r>
      <w:r w:rsidRPr="00325E3B">
        <w:rPr>
          <w:rFonts w:ascii="Arial" w:hAnsi="Arial" w:cs="Arial"/>
          <w:sz w:val="24"/>
          <w:szCs w:val="24"/>
        </w:rPr>
        <w:t>r</w:t>
      </w:r>
      <w:r w:rsidRPr="00325E3B">
        <w:rPr>
          <w:rFonts w:ascii="Arial" w:hAnsi="Arial" w:cs="Arial"/>
          <w:sz w:val="24"/>
          <w:szCs w:val="24"/>
        </w:rPr>
        <w:t>cunstancia en el acta que firmarán las partes, los abogados que los asistan y el medi</w:t>
      </w:r>
      <w:r w:rsidRPr="00325E3B">
        <w:rPr>
          <w:rFonts w:ascii="Arial" w:hAnsi="Arial" w:cs="Arial"/>
          <w:sz w:val="24"/>
          <w:szCs w:val="24"/>
        </w:rPr>
        <w:t>a</w:t>
      </w:r>
      <w:r w:rsidRPr="00325E3B">
        <w:rPr>
          <w:rFonts w:ascii="Arial" w:hAnsi="Arial" w:cs="Arial"/>
          <w:sz w:val="24"/>
          <w:szCs w:val="24"/>
        </w:rPr>
        <w:t>dor.</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21. Tiempo de espera.</w:t>
      </w:r>
      <w:r w:rsidRPr="00325E3B">
        <w:rPr>
          <w:rFonts w:ascii="Arial" w:hAnsi="Arial" w:cs="Arial"/>
          <w:sz w:val="24"/>
          <w:szCs w:val="24"/>
        </w:rPr>
        <w:t xml:space="preserve"> Convocadas las partes a mediación, se establece un tiempo de espera máximo de 30 (treinta) minutos antes de dar por fracasado el proc</w:t>
      </w:r>
      <w:r w:rsidRPr="00325E3B">
        <w:rPr>
          <w:rFonts w:ascii="Arial" w:hAnsi="Arial" w:cs="Arial"/>
          <w:sz w:val="24"/>
          <w:szCs w:val="24"/>
        </w:rPr>
        <w:t>e</w:t>
      </w:r>
      <w:r w:rsidRPr="00325E3B">
        <w:rPr>
          <w:rFonts w:ascii="Arial" w:hAnsi="Arial" w:cs="Arial"/>
          <w:sz w:val="24"/>
          <w:szCs w:val="24"/>
        </w:rPr>
        <w:t>so por i</w:t>
      </w:r>
      <w:r w:rsidRPr="00325E3B">
        <w:rPr>
          <w:rFonts w:ascii="Arial" w:hAnsi="Arial" w:cs="Arial"/>
          <w:sz w:val="24"/>
          <w:szCs w:val="24"/>
        </w:rPr>
        <w:t>n</w:t>
      </w:r>
      <w:r w:rsidRPr="00325E3B">
        <w:rPr>
          <w:rFonts w:ascii="Arial" w:hAnsi="Arial" w:cs="Arial"/>
          <w:sz w:val="24"/>
          <w:szCs w:val="24"/>
        </w:rPr>
        <w:t>comparecencia.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22. Confidencialidad.</w:t>
      </w:r>
      <w:r w:rsidRPr="00325E3B">
        <w:rPr>
          <w:rFonts w:ascii="Arial" w:hAnsi="Arial" w:cs="Arial"/>
          <w:sz w:val="24"/>
          <w:szCs w:val="24"/>
        </w:rPr>
        <w:t xml:space="preserve"> La confidencialidad es la regla de toda mediación y para garantizarla se procederá conforme al art. 287 del C.P.C.C. El mediador y los comparecientes deben suscribir un documento escrito en el que constará el comprom</w:t>
      </w:r>
      <w:r w:rsidRPr="00325E3B">
        <w:rPr>
          <w:rFonts w:ascii="Arial" w:hAnsi="Arial" w:cs="Arial"/>
          <w:sz w:val="24"/>
          <w:szCs w:val="24"/>
        </w:rPr>
        <w:t>i</w:t>
      </w:r>
      <w:r w:rsidRPr="00325E3B">
        <w:rPr>
          <w:rFonts w:ascii="Arial" w:hAnsi="Arial" w:cs="Arial"/>
          <w:sz w:val="24"/>
          <w:szCs w:val="24"/>
        </w:rPr>
        <w:t>so. En el excepcional e imprevisto supuesto de falta de firma del convenio de confide</w:t>
      </w:r>
      <w:r w:rsidRPr="00325E3B">
        <w:rPr>
          <w:rFonts w:ascii="Arial" w:hAnsi="Arial" w:cs="Arial"/>
          <w:sz w:val="24"/>
          <w:szCs w:val="24"/>
        </w:rPr>
        <w:t>n</w:t>
      </w:r>
      <w:r w:rsidRPr="00325E3B">
        <w:rPr>
          <w:rFonts w:ascii="Arial" w:hAnsi="Arial" w:cs="Arial"/>
          <w:sz w:val="24"/>
          <w:szCs w:val="24"/>
        </w:rPr>
        <w:t>cialidad, esta circunstancia no releva del secreto que las partes y los profesionales d</w:t>
      </w:r>
      <w:r w:rsidRPr="00325E3B">
        <w:rPr>
          <w:rFonts w:ascii="Arial" w:hAnsi="Arial" w:cs="Arial"/>
          <w:sz w:val="24"/>
          <w:szCs w:val="24"/>
        </w:rPr>
        <w:t>e</w:t>
      </w:r>
      <w:r w:rsidRPr="00325E3B">
        <w:rPr>
          <w:rFonts w:ascii="Arial" w:hAnsi="Arial" w:cs="Arial"/>
          <w:sz w:val="24"/>
          <w:szCs w:val="24"/>
        </w:rPr>
        <w:t>ben guardar.</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23. Actas. Requisitos Mínimos.</w:t>
      </w:r>
      <w:r w:rsidRPr="00325E3B">
        <w:rPr>
          <w:rFonts w:ascii="Arial" w:hAnsi="Arial" w:cs="Arial"/>
          <w:sz w:val="24"/>
          <w:szCs w:val="24"/>
        </w:rPr>
        <w:t xml:space="preserve"> Las actas de la audiencia que celebre el medi</w:t>
      </w:r>
      <w:r w:rsidRPr="00325E3B">
        <w:rPr>
          <w:rFonts w:ascii="Arial" w:hAnsi="Arial" w:cs="Arial"/>
          <w:sz w:val="24"/>
          <w:szCs w:val="24"/>
        </w:rPr>
        <w:t>a</w:t>
      </w:r>
      <w:r w:rsidRPr="00325E3B">
        <w:rPr>
          <w:rFonts w:ascii="Arial" w:hAnsi="Arial" w:cs="Arial"/>
          <w:sz w:val="24"/>
          <w:szCs w:val="24"/>
        </w:rPr>
        <w:t xml:space="preserve">dor se redactarán por escrito en tantos ejemplares como partes involucradas haya, más otro ejemplar para el mediador.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acta deberá contener los siguientes requisitos mínimos: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a) Membrete que indique que se trata de una  Mediación  Prejudicial Obligatoria se-</w:t>
      </w:r>
      <w:proofErr w:type="spellStart"/>
      <w:r w:rsidRPr="00325E3B">
        <w:rPr>
          <w:rFonts w:ascii="Arial" w:hAnsi="Arial" w:cs="Arial"/>
          <w:sz w:val="24"/>
          <w:szCs w:val="24"/>
        </w:rPr>
        <w:t>gún</w:t>
      </w:r>
      <w:proofErr w:type="spellEnd"/>
      <w:r w:rsidRPr="00325E3B">
        <w:rPr>
          <w:rFonts w:ascii="Arial" w:hAnsi="Arial" w:cs="Arial"/>
          <w:sz w:val="24"/>
          <w:szCs w:val="24"/>
        </w:rPr>
        <w:t xml:space="preserve"> Ley 9776, y la carátula del procedimiento.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El cuerpo deberá contener:</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Ciudad – fecha (día-mes-año) – hora y lugar de la audiencia.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 xml:space="preserve">Identificación del proceso: carátula –partes y objeto </w:t>
      </w:r>
      <w:proofErr w:type="spellStart"/>
      <w:r w:rsidRPr="00325E3B">
        <w:rPr>
          <w:rFonts w:ascii="Arial" w:hAnsi="Arial" w:cs="Arial"/>
          <w:sz w:val="24"/>
          <w:szCs w:val="24"/>
        </w:rPr>
        <w:t>mediatorio</w:t>
      </w:r>
      <w:proofErr w:type="spellEnd"/>
      <w:r w:rsidRPr="00325E3B">
        <w:rPr>
          <w:rFonts w:ascii="Arial" w:hAnsi="Arial" w:cs="Arial"/>
          <w:sz w:val="24"/>
          <w:szCs w:val="24"/>
        </w:rPr>
        <w:t>-.</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Nombre y Apellido del Mediador, Nº de Registro, Correo Electrónico denu</w:t>
      </w:r>
      <w:r w:rsidRPr="00325E3B">
        <w:rPr>
          <w:rFonts w:ascii="Arial" w:hAnsi="Arial" w:cs="Arial"/>
          <w:sz w:val="24"/>
          <w:szCs w:val="24"/>
        </w:rPr>
        <w:t>n</w:t>
      </w:r>
      <w:r w:rsidRPr="00325E3B">
        <w:rPr>
          <w:rFonts w:ascii="Arial" w:hAnsi="Arial" w:cs="Arial"/>
          <w:sz w:val="24"/>
          <w:szCs w:val="24"/>
        </w:rPr>
        <w:t>ciado y domicilio legal.</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 xml:space="preserve">Nombre y Apellido de los Requirentes – Nº D.N.I. – y Abogados </w:t>
      </w:r>
      <w:proofErr w:type="spellStart"/>
      <w:r w:rsidRPr="00325E3B">
        <w:rPr>
          <w:rFonts w:ascii="Arial" w:hAnsi="Arial" w:cs="Arial"/>
          <w:sz w:val="24"/>
          <w:szCs w:val="24"/>
        </w:rPr>
        <w:t>patrocinantes</w:t>
      </w:r>
      <w:proofErr w:type="spellEnd"/>
      <w:r w:rsidRPr="00325E3B">
        <w:rPr>
          <w:rFonts w:ascii="Arial" w:hAnsi="Arial" w:cs="Arial"/>
          <w:sz w:val="24"/>
          <w:szCs w:val="24"/>
        </w:rPr>
        <w:t xml:space="preserve"> / Apoderados – Nº de matrícula- Correo Electrónico denunciado, Domicilio real y legal.</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 xml:space="preserve">Nombre y Apellido de los Requeridos – Nº  D.N.I. – y Abogados </w:t>
      </w:r>
      <w:proofErr w:type="spellStart"/>
      <w:r w:rsidRPr="00325E3B">
        <w:rPr>
          <w:rFonts w:ascii="Arial" w:hAnsi="Arial" w:cs="Arial"/>
          <w:sz w:val="24"/>
          <w:szCs w:val="24"/>
        </w:rPr>
        <w:t>patrocinantes</w:t>
      </w:r>
      <w:proofErr w:type="spellEnd"/>
      <w:r w:rsidRPr="00325E3B">
        <w:rPr>
          <w:rFonts w:ascii="Arial" w:hAnsi="Arial" w:cs="Arial"/>
          <w:sz w:val="24"/>
          <w:szCs w:val="24"/>
        </w:rPr>
        <w:t xml:space="preserve"> / Apoderados –Nº de matrícula- Correo Electrónico denunciado, Domicilio real y legal.</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En caso de incomparecencia se deberá dejar sentado Nombre, Apellido, D.N.I. del ausente y domicilio donde fue diligenciada la notificación y medio de notific</w:t>
      </w:r>
      <w:r w:rsidRPr="00325E3B">
        <w:rPr>
          <w:rFonts w:ascii="Arial" w:hAnsi="Arial" w:cs="Arial"/>
          <w:sz w:val="24"/>
          <w:szCs w:val="24"/>
        </w:rPr>
        <w:t>a</w:t>
      </w:r>
      <w:r w:rsidRPr="00325E3B">
        <w:rPr>
          <w:rFonts w:ascii="Arial" w:hAnsi="Arial" w:cs="Arial"/>
          <w:sz w:val="24"/>
          <w:szCs w:val="24"/>
        </w:rPr>
        <w:t>ción utilizado.</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Resultado de la mediación, conforme Capítulo II, Título III de la presente R</w:t>
      </w:r>
      <w:r w:rsidRPr="00325E3B">
        <w:rPr>
          <w:rFonts w:ascii="Arial" w:hAnsi="Arial" w:cs="Arial"/>
          <w:sz w:val="24"/>
          <w:szCs w:val="24"/>
        </w:rPr>
        <w:t>e</w:t>
      </w:r>
      <w:r w:rsidRPr="00325E3B">
        <w:rPr>
          <w:rFonts w:ascii="Arial" w:hAnsi="Arial" w:cs="Arial"/>
          <w:sz w:val="24"/>
          <w:szCs w:val="24"/>
        </w:rPr>
        <w:t>glamentación.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8. </w:t>
      </w:r>
      <w:r w:rsidRPr="00325E3B">
        <w:rPr>
          <w:rFonts w:ascii="Arial" w:hAnsi="Arial" w:cs="Arial"/>
          <w:sz w:val="24"/>
          <w:szCs w:val="24"/>
        </w:rPr>
        <w:t>Firma y aclaración de los intervinientes – en caso de Abogados sello o acl</w:t>
      </w:r>
      <w:r w:rsidRPr="00325E3B">
        <w:rPr>
          <w:rFonts w:ascii="Arial" w:hAnsi="Arial" w:cs="Arial"/>
          <w:sz w:val="24"/>
          <w:szCs w:val="24"/>
        </w:rPr>
        <w:t>a</w:t>
      </w:r>
      <w:r w:rsidRPr="00325E3B">
        <w:rPr>
          <w:rFonts w:ascii="Arial" w:hAnsi="Arial" w:cs="Arial"/>
          <w:sz w:val="24"/>
          <w:szCs w:val="24"/>
        </w:rPr>
        <w:t>ración manuscrita del mismo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9. </w:t>
      </w:r>
      <w:r w:rsidRPr="00325E3B">
        <w:rPr>
          <w:rFonts w:ascii="Arial" w:hAnsi="Arial" w:cs="Arial"/>
          <w:sz w:val="24"/>
          <w:szCs w:val="24"/>
        </w:rPr>
        <w:t>Firma y sello del Mediador actuante.</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II.- DE LA NOTIFICACIÓN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24. Notificación de la audiencia.</w:t>
      </w:r>
      <w:r w:rsidRPr="00325E3B">
        <w:rPr>
          <w:rFonts w:ascii="Arial" w:hAnsi="Arial" w:cs="Arial"/>
          <w:sz w:val="24"/>
          <w:szCs w:val="24"/>
        </w:rPr>
        <w:t xml:space="preserve"> El mediador deberá notificar la audiencia en el domicilio real por un medio fehaciente, entendiendo por tal las efectuadas co</w:t>
      </w:r>
      <w:r w:rsidRPr="00325E3B">
        <w:rPr>
          <w:rFonts w:ascii="Arial" w:hAnsi="Arial" w:cs="Arial"/>
          <w:sz w:val="24"/>
          <w:szCs w:val="24"/>
        </w:rPr>
        <w:t>n</w:t>
      </w:r>
      <w:r w:rsidRPr="00325E3B">
        <w:rPr>
          <w:rFonts w:ascii="Arial" w:hAnsi="Arial" w:cs="Arial"/>
          <w:sz w:val="24"/>
          <w:szCs w:val="24"/>
        </w:rPr>
        <w:t xml:space="preserve">forme a los arts. 132 y 133 del C.P.C.C. En el caso de los </w:t>
      </w:r>
      <w:proofErr w:type="spellStart"/>
      <w:r w:rsidRPr="00325E3B">
        <w:rPr>
          <w:rFonts w:ascii="Arial" w:hAnsi="Arial" w:cs="Arial"/>
          <w:sz w:val="24"/>
          <w:szCs w:val="24"/>
        </w:rPr>
        <w:t>incs</w:t>
      </w:r>
      <w:proofErr w:type="spellEnd"/>
      <w:r w:rsidRPr="00325E3B">
        <w:rPr>
          <w:rFonts w:ascii="Arial" w:hAnsi="Arial" w:cs="Arial"/>
          <w:sz w:val="24"/>
          <w:szCs w:val="24"/>
        </w:rPr>
        <w:t>. 2 y 3 del referenciado artículo, deberá realizarse por empresas de correo debidamente autorizadas por la CNC. La notificación d</w:t>
      </w:r>
      <w:r w:rsidRPr="00325E3B">
        <w:rPr>
          <w:rFonts w:ascii="Arial" w:hAnsi="Arial" w:cs="Arial"/>
          <w:sz w:val="24"/>
          <w:szCs w:val="24"/>
        </w:rPr>
        <w:t>e</w:t>
      </w:r>
      <w:r w:rsidRPr="00325E3B">
        <w:rPr>
          <w:rFonts w:ascii="Arial" w:hAnsi="Arial" w:cs="Arial"/>
          <w:sz w:val="24"/>
          <w:szCs w:val="24"/>
        </w:rPr>
        <w:t xml:space="preserve">berá ser recibida por las partes con una anticipación no menor a tres (3) días hábiles de la fecha de audiencia. La notificación por cédula sólo procede en las mediaciones previstas en el art. 2 </w:t>
      </w:r>
      <w:proofErr w:type="gramStart"/>
      <w:r w:rsidRPr="00325E3B">
        <w:rPr>
          <w:rFonts w:ascii="Arial" w:hAnsi="Arial" w:cs="Arial"/>
          <w:sz w:val="24"/>
          <w:szCs w:val="24"/>
        </w:rPr>
        <w:t>inc.</w:t>
      </w:r>
      <w:proofErr w:type="gramEnd"/>
      <w:r w:rsidRPr="00325E3B">
        <w:rPr>
          <w:rFonts w:ascii="Arial" w:hAnsi="Arial" w:cs="Arial"/>
          <w:sz w:val="24"/>
          <w:szCs w:val="24"/>
        </w:rPr>
        <w:t xml:space="preserve"> b) de la presente reglamentación, previ</w:t>
      </w:r>
      <w:r w:rsidRPr="00325E3B">
        <w:rPr>
          <w:rFonts w:ascii="Arial" w:hAnsi="Arial" w:cs="Arial"/>
          <w:sz w:val="24"/>
          <w:szCs w:val="24"/>
        </w:rPr>
        <w:t>s</w:t>
      </w:r>
      <w:r w:rsidRPr="00325E3B">
        <w:rPr>
          <w:rFonts w:ascii="Arial" w:hAnsi="Arial" w:cs="Arial"/>
          <w:sz w:val="24"/>
          <w:szCs w:val="24"/>
        </w:rPr>
        <w:t>tas en el art. 288 del C.P.C.C. Si el r</w:t>
      </w:r>
      <w:r w:rsidRPr="00325E3B">
        <w:rPr>
          <w:rFonts w:ascii="Arial" w:hAnsi="Arial" w:cs="Arial"/>
          <w:sz w:val="24"/>
          <w:szCs w:val="24"/>
        </w:rPr>
        <w:t>e</w:t>
      </w:r>
      <w:r w:rsidRPr="00325E3B">
        <w:rPr>
          <w:rFonts w:ascii="Arial" w:hAnsi="Arial" w:cs="Arial"/>
          <w:sz w:val="24"/>
          <w:szCs w:val="24"/>
        </w:rPr>
        <w:t>querido se domiciliase en extraña jurisdicción, la diligencia estará a cargo del letrado de la parte requirente y se ajustará a las normas procesales vigentes en materia de comunicaci</w:t>
      </w:r>
      <w:r w:rsidRPr="00325E3B">
        <w:rPr>
          <w:rFonts w:ascii="Arial" w:hAnsi="Arial" w:cs="Arial"/>
          <w:sz w:val="24"/>
          <w:szCs w:val="24"/>
        </w:rPr>
        <w:t>o</w:t>
      </w:r>
      <w:r w:rsidRPr="00325E3B">
        <w:rPr>
          <w:rFonts w:ascii="Arial" w:hAnsi="Arial" w:cs="Arial"/>
          <w:sz w:val="24"/>
          <w:szCs w:val="24"/>
        </w:rPr>
        <w:t>nes entre distintas jurisdicciones. Si el requerido se domiciliase en otro país, se consider</w:t>
      </w:r>
      <w:r w:rsidRPr="00325E3B">
        <w:rPr>
          <w:rFonts w:ascii="Arial" w:hAnsi="Arial" w:cs="Arial"/>
          <w:sz w:val="24"/>
          <w:szCs w:val="24"/>
        </w:rPr>
        <w:t>a</w:t>
      </w:r>
      <w:r w:rsidRPr="00325E3B">
        <w:rPr>
          <w:rFonts w:ascii="Arial" w:hAnsi="Arial" w:cs="Arial"/>
          <w:sz w:val="24"/>
          <w:szCs w:val="24"/>
        </w:rPr>
        <w:t xml:space="preserve">rán prorrogados los plazos durante </w:t>
      </w:r>
      <w:r w:rsidRPr="00325E3B">
        <w:rPr>
          <w:rFonts w:ascii="Arial" w:hAnsi="Arial" w:cs="Arial"/>
          <w:sz w:val="24"/>
          <w:szCs w:val="24"/>
        </w:rPr>
        <w:lastRenderedPageBreak/>
        <w:t>el plazo de trámite de la notificación. A criterio del mediador, podrá solicitarse la coop</w:t>
      </w:r>
      <w:r w:rsidRPr="00325E3B">
        <w:rPr>
          <w:rFonts w:ascii="Arial" w:hAnsi="Arial" w:cs="Arial"/>
          <w:sz w:val="24"/>
          <w:szCs w:val="24"/>
        </w:rPr>
        <w:t>e</w:t>
      </w:r>
      <w:r w:rsidRPr="00325E3B">
        <w:rPr>
          <w:rFonts w:ascii="Arial" w:hAnsi="Arial" w:cs="Arial"/>
          <w:sz w:val="24"/>
          <w:szCs w:val="24"/>
        </w:rPr>
        <w:t>ración del juez designado a fin de librar exhorto o utilizar un medio que se considere fehaciente en el lugar donde se domicilie el requerido.</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25. Notificación. Forma.</w:t>
      </w:r>
      <w:r w:rsidRPr="00325E3B">
        <w:rPr>
          <w:rFonts w:ascii="Arial" w:hAnsi="Arial" w:cs="Arial"/>
          <w:sz w:val="24"/>
          <w:szCs w:val="24"/>
        </w:rPr>
        <w:t xml:space="preserve"> Las cédulas y demás medios de notificación deb</w:t>
      </w:r>
      <w:r w:rsidRPr="00325E3B">
        <w:rPr>
          <w:rFonts w:ascii="Arial" w:hAnsi="Arial" w:cs="Arial"/>
          <w:sz w:val="24"/>
          <w:szCs w:val="24"/>
        </w:rPr>
        <w:t>e</w:t>
      </w:r>
      <w:r w:rsidRPr="00325E3B">
        <w:rPr>
          <w:rFonts w:ascii="Arial" w:hAnsi="Arial" w:cs="Arial"/>
          <w:sz w:val="24"/>
          <w:szCs w:val="24"/>
        </w:rPr>
        <w:t xml:space="preserve">rán contener: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 xml:space="preserve">Nombre y domicilio del destinatario;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 xml:space="preserve">Nombre, domicilio, correo electrónico denunciado y matrícula del mediador, </w:t>
      </w:r>
      <w:proofErr w:type="spellStart"/>
      <w:r w:rsidRPr="00325E3B">
        <w:rPr>
          <w:rFonts w:ascii="Arial" w:hAnsi="Arial" w:cs="Arial"/>
          <w:sz w:val="24"/>
          <w:szCs w:val="24"/>
        </w:rPr>
        <w:t>co</w:t>
      </w:r>
      <w:proofErr w:type="spellEnd"/>
      <w:r w:rsidRPr="00325E3B">
        <w:rPr>
          <w:rFonts w:ascii="Arial" w:hAnsi="Arial" w:cs="Arial"/>
          <w:sz w:val="24"/>
          <w:szCs w:val="24"/>
        </w:rPr>
        <w:t xml:space="preserve"> m</w:t>
      </w:r>
      <w:r w:rsidRPr="00325E3B">
        <w:rPr>
          <w:rFonts w:ascii="Arial" w:hAnsi="Arial" w:cs="Arial"/>
          <w:sz w:val="24"/>
          <w:szCs w:val="24"/>
        </w:rPr>
        <w:t>e</w:t>
      </w:r>
      <w:r w:rsidRPr="00325E3B">
        <w:rPr>
          <w:rFonts w:ascii="Arial" w:hAnsi="Arial" w:cs="Arial"/>
          <w:sz w:val="24"/>
          <w:szCs w:val="24"/>
        </w:rPr>
        <w:t>diador en su caso; y de la parte que requirió el trámite;</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 xml:space="preserve">Identificación del expediente, en su caso; objeto y monto del reclamo;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Indicación del día, hora y lugar de la celebración de la audiencia;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 xml:space="preserve">Transcripción del apercibimiento de aplicación de multa prevista en los arts. 289 del C.P.C.C y 44 de la presente reglamentación;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Solicitud de informe sobre la existencia de medidas restrictivas que involucren a alguna de las partes.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 xml:space="preserve">Firma y sello del mediador.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elección del medio de notificación se realizará por las partes o sus letrados, sin n</w:t>
      </w:r>
      <w:r w:rsidRPr="00325E3B">
        <w:rPr>
          <w:rFonts w:ascii="Arial" w:hAnsi="Arial" w:cs="Arial"/>
          <w:sz w:val="24"/>
          <w:szCs w:val="24"/>
        </w:rPr>
        <w:t>e</w:t>
      </w:r>
      <w:r w:rsidRPr="00325E3B">
        <w:rPr>
          <w:rFonts w:ascii="Arial" w:hAnsi="Arial" w:cs="Arial"/>
          <w:sz w:val="24"/>
          <w:szCs w:val="24"/>
        </w:rPr>
        <w:t>cesidad de manifestación alguna en las actuaciones, debiendo la parte que las prop</w:t>
      </w:r>
      <w:r w:rsidRPr="00325E3B">
        <w:rPr>
          <w:rFonts w:ascii="Arial" w:hAnsi="Arial" w:cs="Arial"/>
          <w:sz w:val="24"/>
          <w:szCs w:val="24"/>
        </w:rPr>
        <w:t>o</w:t>
      </w:r>
      <w:r w:rsidRPr="00325E3B">
        <w:rPr>
          <w:rFonts w:ascii="Arial" w:hAnsi="Arial" w:cs="Arial"/>
          <w:sz w:val="24"/>
          <w:szCs w:val="24"/>
        </w:rPr>
        <w:t>ne hacerse cargo de los gastos que éstas insuman.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Las partes podrán notificarse personalmente de la fecha y hora de las audiencias co</w:t>
      </w:r>
      <w:r w:rsidRPr="00325E3B">
        <w:rPr>
          <w:rFonts w:ascii="Arial" w:hAnsi="Arial" w:cs="Arial"/>
          <w:sz w:val="24"/>
          <w:szCs w:val="24"/>
        </w:rPr>
        <w:t>n</w:t>
      </w:r>
      <w:r w:rsidRPr="00325E3B">
        <w:rPr>
          <w:rFonts w:ascii="Arial" w:hAnsi="Arial" w:cs="Arial"/>
          <w:sz w:val="24"/>
          <w:szCs w:val="24"/>
        </w:rPr>
        <w:t>signando el instrumento de notificación con su f</w:t>
      </w:r>
      <w:r>
        <w:rPr>
          <w:rFonts w:ascii="Arial" w:hAnsi="Arial" w:cs="Arial"/>
          <w:sz w:val="24"/>
          <w:szCs w:val="24"/>
        </w:rPr>
        <w:t>irma autógrafa y aclaración, se</w:t>
      </w:r>
      <w:r w:rsidRPr="00325E3B">
        <w:rPr>
          <w:rFonts w:ascii="Arial" w:hAnsi="Arial" w:cs="Arial"/>
          <w:sz w:val="24"/>
          <w:szCs w:val="24"/>
        </w:rPr>
        <w:t>guida de la firma del mediador.</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La notificación por cédula procederá en el supuesto del </w:t>
      </w:r>
      <w:r>
        <w:rPr>
          <w:rFonts w:ascii="Arial" w:hAnsi="Arial" w:cs="Arial"/>
          <w:sz w:val="24"/>
          <w:szCs w:val="24"/>
        </w:rPr>
        <w:t xml:space="preserve">art. 2 </w:t>
      </w:r>
      <w:proofErr w:type="gramStart"/>
      <w:r>
        <w:rPr>
          <w:rFonts w:ascii="Arial" w:hAnsi="Arial" w:cs="Arial"/>
          <w:sz w:val="24"/>
          <w:szCs w:val="24"/>
        </w:rPr>
        <w:t>inc.</w:t>
      </w:r>
      <w:proofErr w:type="gramEnd"/>
      <w:r>
        <w:rPr>
          <w:rFonts w:ascii="Arial" w:hAnsi="Arial" w:cs="Arial"/>
          <w:sz w:val="24"/>
          <w:szCs w:val="24"/>
        </w:rPr>
        <w:t xml:space="preserve"> </w:t>
      </w:r>
      <w:proofErr w:type="gramStart"/>
      <w:r>
        <w:rPr>
          <w:rFonts w:ascii="Arial" w:hAnsi="Arial" w:cs="Arial"/>
          <w:sz w:val="24"/>
          <w:szCs w:val="24"/>
        </w:rPr>
        <w:t>b</w:t>
      </w:r>
      <w:proofErr w:type="gramEnd"/>
      <w:r>
        <w:rPr>
          <w:rFonts w:ascii="Arial" w:hAnsi="Arial" w:cs="Arial"/>
          <w:sz w:val="24"/>
          <w:szCs w:val="24"/>
        </w:rPr>
        <w:t xml:space="preserve"> resultándole apl</w:t>
      </w:r>
      <w:r>
        <w:rPr>
          <w:rFonts w:ascii="Arial" w:hAnsi="Arial" w:cs="Arial"/>
          <w:sz w:val="24"/>
          <w:szCs w:val="24"/>
        </w:rPr>
        <w:t>i</w:t>
      </w:r>
      <w:r w:rsidRPr="00325E3B">
        <w:rPr>
          <w:rFonts w:ascii="Arial" w:hAnsi="Arial" w:cs="Arial"/>
          <w:sz w:val="24"/>
          <w:szCs w:val="24"/>
        </w:rPr>
        <w:t>cables los arts. 133 a 138 del C.P.C.C y, en lo pertinente, las normas reglamentarias de organiz</w:t>
      </w:r>
      <w:r w:rsidRPr="00325E3B">
        <w:rPr>
          <w:rFonts w:ascii="Arial" w:hAnsi="Arial" w:cs="Arial"/>
          <w:sz w:val="24"/>
          <w:szCs w:val="24"/>
        </w:rPr>
        <w:t>a</w:t>
      </w:r>
      <w:r w:rsidRPr="00325E3B">
        <w:rPr>
          <w:rFonts w:ascii="Arial" w:hAnsi="Arial" w:cs="Arial"/>
          <w:sz w:val="24"/>
          <w:szCs w:val="24"/>
        </w:rPr>
        <w:t>ción y funcionamiento de la Dirección d</w:t>
      </w:r>
      <w:r>
        <w:rPr>
          <w:rFonts w:ascii="Arial" w:hAnsi="Arial" w:cs="Arial"/>
          <w:sz w:val="24"/>
          <w:szCs w:val="24"/>
        </w:rPr>
        <w:t>e Notificaciones del Poder Judi</w:t>
      </w:r>
      <w:r w:rsidRPr="00325E3B">
        <w:rPr>
          <w:rFonts w:ascii="Arial" w:hAnsi="Arial" w:cs="Arial"/>
          <w:sz w:val="24"/>
          <w:szCs w:val="24"/>
        </w:rPr>
        <w:t>cial de Entre Ríos. Las cédulas que deban ser dilig</w:t>
      </w:r>
      <w:r>
        <w:rPr>
          <w:rFonts w:ascii="Arial" w:hAnsi="Arial" w:cs="Arial"/>
          <w:sz w:val="24"/>
          <w:szCs w:val="24"/>
        </w:rPr>
        <w:t>enciadas en el ámbito de la Pro</w:t>
      </w:r>
      <w:r w:rsidRPr="00325E3B">
        <w:rPr>
          <w:rFonts w:ascii="Arial" w:hAnsi="Arial" w:cs="Arial"/>
          <w:sz w:val="24"/>
          <w:szCs w:val="24"/>
        </w:rPr>
        <w:t>vincia de Entre Ríos sólo requieren la firma y el sel</w:t>
      </w:r>
      <w:r>
        <w:rPr>
          <w:rFonts w:ascii="Arial" w:hAnsi="Arial" w:cs="Arial"/>
          <w:sz w:val="24"/>
          <w:szCs w:val="24"/>
        </w:rPr>
        <w:t>lo del mediador, no siendo nece</w:t>
      </w:r>
      <w:r w:rsidRPr="00325E3B">
        <w:rPr>
          <w:rFonts w:ascii="Arial" w:hAnsi="Arial" w:cs="Arial"/>
          <w:sz w:val="24"/>
          <w:szCs w:val="24"/>
        </w:rPr>
        <w:t>saria inte</w:t>
      </w:r>
      <w:r w:rsidRPr="00325E3B">
        <w:rPr>
          <w:rFonts w:ascii="Arial" w:hAnsi="Arial" w:cs="Arial"/>
          <w:sz w:val="24"/>
          <w:szCs w:val="24"/>
        </w:rPr>
        <w:t>r</w:t>
      </w:r>
      <w:r w:rsidRPr="00325E3B">
        <w:rPr>
          <w:rFonts w:ascii="Arial" w:hAnsi="Arial" w:cs="Arial"/>
          <w:sz w:val="24"/>
          <w:szCs w:val="24"/>
        </w:rPr>
        <w:t>vención alguna del juzgado. En caso de tratarse de cédulas a tramitar fuera de la pr</w:t>
      </w:r>
      <w:r w:rsidRPr="00325E3B">
        <w:rPr>
          <w:rFonts w:ascii="Arial" w:hAnsi="Arial" w:cs="Arial"/>
          <w:sz w:val="24"/>
          <w:szCs w:val="24"/>
        </w:rPr>
        <w:t>o</w:t>
      </w:r>
      <w:r w:rsidRPr="00325E3B">
        <w:rPr>
          <w:rFonts w:ascii="Arial" w:hAnsi="Arial" w:cs="Arial"/>
          <w:sz w:val="24"/>
          <w:szCs w:val="24"/>
        </w:rPr>
        <w:t>vincia rigen las normas de la Ley Nº 22.172,</w:t>
      </w:r>
      <w:r>
        <w:rPr>
          <w:rFonts w:ascii="Arial" w:hAnsi="Arial" w:cs="Arial"/>
          <w:sz w:val="24"/>
          <w:szCs w:val="24"/>
        </w:rPr>
        <w:t xml:space="preserve"> debiendo ser intervenidas y se</w:t>
      </w:r>
      <w:r w:rsidRPr="00325E3B">
        <w:rPr>
          <w:rFonts w:ascii="Arial" w:hAnsi="Arial" w:cs="Arial"/>
          <w:sz w:val="24"/>
          <w:szCs w:val="24"/>
        </w:rPr>
        <w:t>lladas por el juzgado que hubiera sido sorte</w:t>
      </w:r>
      <w:r w:rsidRPr="00325E3B">
        <w:rPr>
          <w:rFonts w:ascii="Arial" w:hAnsi="Arial" w:cs="Arial"/>
          <w:sz w:val="24"/>
          <w:szCs w:val="24"/>
        </w:rPr>
        <w:t>a</w:t>
      </w:r>
      <w:r w:rsidRPr="00325E3B">
        <w:rPr>
          <w:rFonts w:ascii="Arial" w:hAnsi="Arial" w:cs="Arial"/>
          <w:sz w:val="24"/>
          <w:szCs w:val="24"/>
        </w:rPr>
        <w:t>do a solic</w:t>
      </w:r>
      <w:r>
        <w:rPr>
          <w:rFonts w:ascii="Arial" w:hAnsi="Arial" w:cs="Arial"/>
          <w:sz w:val="24"/>
          <w:szCs w:val="24"/>
        </w:rPr>
        <w:t>itud del requirente. La tramita</w:t>
      </w:r>
      <w:r w:rsidRPr="00325E3B">
        <w:rPr>
          <w:rFonts w:ascii="Arial" w:hAnsi="Arial" w:cs="Arial"/>
          <w:sz w:val="24"/>
          <w:szCs w:val="24"/>
        </w:rPr>
        <w:t>ción y gestión de diligenciamiento de estará notific</w:t>
      </w:r>
      <w:r w:rsidRPr="00325E3B">
        <w:rPr>
          <w:rFonts w:ascii="Arial" w:hAnsi="Arial" w:cs="Arial"/>
          <w:sz w:val="24"/>
          <w:szCs w:val="24"/>
        </w:rPr>
        <w:t>a</w:t>
      </w:r>
      <w:r w:rsidRPr="00325E3B">
        <w:rPr>
          <w:rFonts w:ascii="Arial" w:hAnsi="Arial" w:cs="Arial"/>
          <w:sz w:val="24"/>
          <w:szCs w:val="24"/>
        </w:rPr>
        <w:t>ciones está a cargo de la parte i</w:t>
      </w:r>
      <w:r>
        <w:rPr>
          <w:rFonts w:ascii="Arial" w:hAnsi="Arial" w:cs="Arial"/>
          <w:sz w:val="24"/>
          <w:szCs w:val="24"/>
        </w:rPr>
        <w:t>n</w:t>
      </w:r>
      <w:r w:rsidRPr="00325E3B">
        <w:rPr>
          <w:rFonts w:ascii="Arial" w:hAnsi="Arial" w:cs="Arial"/>
          <w:sz w:val="24"/>
          <w:szCs w:val="24"/>
        </w:rPr>
        <w:t>teresada.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26. Notificación conjunta.</w:t>
      </w:r>
      <w:r w:rsidRPr="00325E3B">
        <w:rPr>
          <w:rFonts w:ascii="Arial" w:hAnsi="Arial" w:cs="Arial"/>
          <w:sz w:val="24"/>
          <w:szCs w:val="24"/>
        </w:rPr>
        <w:t xml:space="preserve"> La notificación de la audiencia podrá realizarse junt</w:t>
      </w:r>
      <w:r w:rsidRPr="00325E3B">
        <w:rPr>
          <w:rFonts w:ascii="Arial" w:hAnsi="Arial" w:cs="Arial"/>
          <w:sz w:val="24"/>
          <w:szCs w:val="24"/>
        </w:rPr>
        <w:t>a</w:t>
      </w:r>
      <w:r w:rsidRPr="00325E3B">
        <w:rPr>
          <w:rFonts w:ascii="Arial" w:hAnsi="Arial" w:cs="Arial"/>
          <w:sz w:val="24"/>
          <w:szCs w:val="24"/>
        </w:rPr>
        <w:t>mente con la propuesta prevista en el art. 2, inciso c), de la reglamentación -con iguales requisitos a los requeridos de tramitarse en forma separada-, en cuyo caso d</w:t>
      </w:r>
      <w:r w:rsidRPr="00325E3B">
        <w:rPr>
          <w:rFonts w:ascii="Arial" w:hAnsi="Arial" w:cs="Arial"/>
          <w:sz w:val="24"/>
          <w:szCs w:val="24"/>
        </w:rPr>
        <w:t>e</w:t>
      </w:r>
      <w:r w:rsidRPr="00325E3B">
        <w:rPr>
          <w:rFonts w:ascii="Arial" w:hAnsi="Arial" w:cs="Arial"/>
          <w:sz w:val="24"/>
          <w:szCs w:val="24"/>
        </w:rPr>
        <w:lastRenderedPageBreak/>
        <w:t>berán suscribir el instrumento de notificación el requirente o su apoderado y el medi</w:t>
      </w:r>
      <w:r w:rsidRPr="00325E3B">
        <w:rPr>
          <w:rFonts w:ascii="Arial" w:hAnsi="Arial" w:cs="Arial"/>
          <w:sz w:val="24"/>
          <w:szCs w:val="24"/>
        </w:rPr>
        <w:t>a</w:t>
      </w:r>
      <w:r w:rsidRPr="00325E3B">
        <w:rPr>
          <w:rFonts w:ascii="Arial" w:hAnsi="Arial" w:cs="Arial"/>
          <w:sz w:val="24"/>
          <w:szCs w:val="24"/>
        </w:rPr>
        <w:t>dor que éste proponga haciendo constar esta situación en dicha notificación.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III.- DE LOS MODOS DE FINALIZACION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27. Conclusión por incomparecencia</w:t>
      </w:r>
      <w:r w:rsidRPr="00325E3B">
        <w:rPr>
          <w:rFonts w:ascii="Arial" w:hAnsi="Arial" w:cs="Arial"/>
          <w:sz w:val="24"/>
          <w:szCs w:val="24"/>
        </w:rPr>
        <w:t>. Cuando la mediación fracasare por incomparecencia injustificada de cualquiera de las partes que hubieran sido fehacie</w:t>
      </w:r>
      <w:r w:rsidRPr="00325E3B">
        <w:rPr>
          <w:rFonts w:ascii="Arial" w:hAnsi="Arial" w:cs="Arial"/>
          <w:sz w:val="24"/>
          <w:szCs w:val="24"/>
        </w:rPr>
        <w:t>n</w:t>
      </w:r>
      <w:r w:rsidRPr="00325E3B">
        <w:rPr>
          <w:rFonts w:ascii="Arial" w:hAnsi="Arial" w:cs="Arial"/>
          <w:sz w:val="24"/>
          <w:szCs w:val="24"/>
        </w:rPr>
        <w:t>temente notificadas, el mediador deberá labrar el acta de la audiencia dejando con</w:t>
      </w:r>
      <w:r w:rsidRPr="00325E3B">
        <w:rPr>
          <w:rFonts w:ascii="Arial" w:hAnsi="Arial" w:cs="Arial"/>
          <w:sz w:val="24"/>
          <w:szCs w:val="24"/>
        </w:rPr>
        <w:t>s</w:t>
      </w:r>
      <w:r w:rsidRPr="00325E3B">
        <w:rPr>
          <w:rFonts w:ascii="Arial" w:hAnsi="Arial" w:cs="Arial"/>
          <w:sz w:val="24"/>
          <w:szCs w:val="24"/>
        </w:rPr>
        <w:t>tancia de la i</w:t>
      </w:r>
      <w:r w:rsidRPr="00325E3B">
        <w:rPr>
          <w:rFonts w:ascii="Arial" w:hAnsi="Arial" w:cs="Arial"/>
          <w:sz w:val="24"/>
          <w:szCs w:val="24"/>
        </w:rPr>
        <w:t>n</w:t>
      </w:r>
      <w:r w:rsidRPr="00325E3B">
        <w:rPr>
          <w:rFonts w:ascii="Arial" w:hAnsi="Arial" w:cs="Arial"/>
          <w:sz w:val="24"/>
          <w:szCs w:val="24"/>
        </w:rPr>
        <w:t>asistencia, modo de notificación y fecha de diligencia.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Solo se admitirá como causal de justificación de la incomparecencia de alguna de las partes razones de fuerza mayor debidamente acreditadas y expresadas por escrito al mediador, quien deberá dejar constancia de lo sucedido en el acta respectiva y aco</w:t>
      </w:r>
      <w:r w:rsidRPr="00325E3B">
        <w:rPr>
          <w:rFonts w:ascii="Arial" w:hAnsi="Arial" w:cs="Arial"/>
          <w:sz w:val="24"/>
          <w:szCs w:val="24"/>
        </w:rPr>
        <w:t>m</w:t>
      </w:r>
      <w:r w:rsidRPr="00325E3B">
        <w:rPr>
          <w:rFonts w:ascii="Arial" w:hAnsi="Arial" w:cs="Arial"/>
          <w:sz w:val="24"/>
          <w:szCs w:val="24"/>
        </w:rPr>
        <w:t>pañar justificación ante el C.M.A.R.C.-.</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En caso de no haber justificado su inasistencia antes del cierre del acta y al sólo efecto de evitar la imposición de la multa prevista en el art. 289 del C.P.C.C, la parte </w:t>
      </w:r>
      <w:proofErr w:type="spellStart"/>
      <w:r w:rsidRPr="00325E3B">
        <w:rPr>
          <w:rFonts w:ascii="Arial" w:hAnsi="Arial" w:cs="Arial"/>
          <w:sz w:val="24"/>
          <w:szCs w:val="24"/>
        </w:rPr>
        <w:t>inco</w:t>
      </w:r>
      <w:r w:rsidRPr="00325E3B">
        <w:rPr>
          <w:rFonts w:ascii="Arial" w:hAnsi="Arial" w:cs="Arial"/>
          <w:sz w:val="24"/>
          <w:szCs w:val="24"/>
        </w:rPr>
        <w:t>m</w:t>
      </w:r>
      <w:r w:rsidRPr="00325E3B">
        <w:rPr>
          <w:rFonts w:ascii="Arial" w:hAnsi="Arial" w:cs="Arial"/>
          <w:sz w:val="24"/>
          <w:szCs w:val="24"/>
        </w:rPr>
        <w:t>pareciente</w:t>
      </w:r>
      <w:proofErr w:type="spellEnd"/>
      <w:r w:rsidRPr="00325E3B">
        <w:rPr>
          <w:rFonts w:ascii="Arial" w:hAnsi="Arial" w:cs="Arial"/>
          <w:sz w:val="24"/>
          <w:szCs w:val="24"/>
        </w:rPr>
        <w:t xml:space="preserve"> tendrá CINCO (5) días hábiles, contados a partir de la fecha de la audie</w:t>
      </w:r>
      <w:r w:rsidRPr="00325E3B">
        <w:rPr>
          <w:rFonts w:ascii="Arial" w:hAnsi="Arial" w:cs="Arial"/>
          <w:sz w:val="24"/>
          <w:szCs w:val="24"/>
        </w:rPr>
        <w:t>n</w:t>
      </w:r>
      <w:r w:rsidRPr="00325E3B">
        <w:rPr>
          <w:rFonts w:ascii="Arial" w:hAnsi="Arial" w:cs="Arial"/>
          <w:sz w:val="24"/>
          <w:szCs w:val="24"/>
        </w:rPr>
        <w:t>cia, para manifestar y acreditar por escrito ante el mediador las causas de su inasi</w:t>
      </w:r>
      <w:r w:rsidRPr="00325E3B">
        <w:rPr>
          <w:rFonts w:ascii="Arial" w:hAnsi="Arial" w:cs="Arial"/>
          <w:sz w:val="24"/>
          <w:szCs w:val="24"/>
        </w:rPr>
        <w:t>s</w:t>
      </w:r>
      <w:r w:rsidRPr="00325E3B">
        <w:rPr>
          <w:rFonts w:ascii="Arial" w:hAnsi="Arial" w:cs="Arial"/>
          <w:sz w:val="24"/>
          <w:szCs w:val="24"/>
        </w:rPr>
        <w:t>tencia.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28. Fijación de nueva audiencia por incomparecencia previa.</w:t>
      </w:r>
      <w:r w:rsidRPr="00325E3B">
        <w:rPr>
          <w:rFonts w:ascii="Arial" w:hAnsi="Arial" w:cs="Arial"/>
          <w:sz w:val="24"/>
          <w:szCs w:val="24"/>
        </w:rPr>
        <w:t xml:space="preserve"> Si una de las pa</w:t>
      </w:r>
      <w:r w:rsidRPr="00325E3B">
        <w:rPr>
          <w:rFonts w:ascii="Arial" w:hAnsi="Arial" w:cs="Arial"/>
          <w:sz w:val="24"/>
          <w:szCs w:val="24"/>
        </w:rPr>
        <w:t>r</w:t>
      </w:r>
      <w:r w:rsidRPr="00325E3B">
        <w:rPr>
          <w:rFonts w:ascii="Arial" w:hAnsi="Arial" w:cs="Arial"/>
          <w:sz w:val="24"/>
          <w:szCs w:val="24"/>
        </w:rPr>
        <w:t>tes no asistiese a la primera audiencia con causa justificada, el mediador deberá fijar una nueva audiencia, salvo que la causal que le impide comparecer a la parte se mantenga en el tiempo, de lo que se dejará constancia en el acta, poniéndose fin al procedimiento. Si la i</w:t>
      </w:r>
      <w:r w:rsidRPr="00325E3B">
        <w:rPr>
          <w:rFonts w:ascii="Arial" w:hAnsi="Arial" w:cs="Arial"/>
          <w:sz w:val="24"/>
          <w:szCs w:val="24"/>
        </w:rPr>
        <w:t>n</w:t>
      </w:r>
      <w:r w:rsidRPr="00325E3B">
        <w:rPr>
          <w:rFonts w:ascii="Arial" w:hAnsi="Arial" w:cs="Arial"/>
          <w:sz w:val="24"/>
          <w:szCs w:val="24"/>
        </w:rPr>
        <w:t>comparecencia de la parte requerida fuera injustificada, la parte requirente podrá optar por concluir el procedimiento de la mediación o convocar a nu</w:t>
      </w:r>
      <w:r w:rsidRPr="00325E3B">
        <w:rPr>
          <w:rFonts w:ascii="Arial" w:hAnsi="Arial" w:cs="Arial"/>
          <w:sz w:val="24"/>
          <w:szCs w:val="24"/>
        </w:rPr>
        <w:t>e</w:t>
      </w:r>
      <w:r w:rsidRPr="00325E3B">
        <w:rPr>
          <w:rFonts w:ascii="Arial" w:hAnsi="Arial" w:cs="Arial"/>
          <w:sz w:val="24"/>
          <w:szCs w:val="24"/>
        </w:rPr>
        <w:t>va audiencia.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29. Conclusión con acuerdo.</w:t>
      </w:r>
      <w:r w:rsidRPr="00325E3B">
        <w:rPr>
          <w:rFonts w:ascii="Arial" w:hAnsi="Arial" w:cs="Arial"/>
          <w:sz w:val="24"/>
          <w:szCs w:val="24"/>
        </w:rPr>
        <w:t xml:space="preserve"> Si durante el procedimiento de mediación pr</w:t>
      </w:r>
      <w:r w:rsidRPr="00325E3B">
        <w:rPr>
          <w:rFonts w:ascii="Arial" w:hAnsi="Arial" w:cs="Arial"/>
          <w:sz w:val="24"/>
          <w:szCs w:val="24"/>
        </w:rPr>
        <w:t>e</w:t>
      </w:r>
      <w:r w:rsidRPr="00325E3B">
        <w:rPr>
          <w:rFonts w:ascii="Arial" w:hAnsi="Arial" w:cs="Arial"/>
          <w:sz w:val="24"/>
          <w:szCs w:val="24"/>
        </w:rPr>
        <w:t>judicial obligatoria se arribara al acuerdo de las partes, se labrará acta en la que con</w:t>
      </w:r>
      <w:r w:rsidRPr="00325E3B">
        <w:rPr>
          <w:rFonts w:ascii="Arial" w:hAnsi="Arial" w:cs="Arial"/>
          <w:sz w:val="24"/>
          <w:szCs w:val="24"/>
        </w:rPr>
        <w:t>s</w:t>
      </w:r>
      <w:r w:rsidRPr="00325E3B">
        <w:rPr>
          <w:rFonts w:ascii="Arial" w:hAnsi="Arial" w:cs="Arial"/>
          <w:sz w:val="24"/>
          <w:szCs w:val="24"/>
        </w:rPr>
        <w:t>tarán sus términos y se acompañará reajuste del arancel inicial previsto en el art. 103. El acta deberá ser firmada por el mediador, las partes, los terceros si los hubiere y los letrados intervinie</w:t>
      </w:r>
      <w:r w:rsidRPr="00325E3B">
        <w:rPr>
          <w:rFonts w:ascii="Arial" w:hAnsi="Arial" w:cs="Arial"/>
          <w:sz w:val="24"/>
          <w:szCs w:val="24"/>
        </w:rPr>
        <w:t>n</w:t>
      </w:r>
      <w:r w:rsidRPr="00325E3B">
        <w:rPr>
          <w:rFonts w:ascii="Arial" w:hAnsi="Arial" w:cs="Arial"/>
          <w:sz w:val="24"/>
          <w:szCs w:val="24"/>
        </w:rPr>
        <w:t>tes. El mediador está facultado para conservar en su poder todos los ejemplares de los instrumentos en los que conste el acuerdo hasta tanto le sea p</w:t>
      </w:r>
      <w:r w:rsidRPr="00325E3B">
        <w:rPr>
          <w:rFonts w:ascii="Arial" w:hAnsi="Arial" w:cs="Arial"/>
          <w:sz w:val="24"/>
          <w:szCs w:val="24"/>
        </w:rPr>
        <w:t>a</w:t>
      </w:r>
      <w:r w:rsidRPr="00325E3B">
        <w:rPr>
          <w:rFonts w:ascii="Arial" w:hAnsi="Arial" w:cs="Arial"/>
          <w:sz w:val="24"/>
          <w:szCs w:val="24"/>
        </w:rPr>
        <w:t>gada su retribución.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Cuando en el procedimiento de mediación estuvieren involucrados intereses de men</w:t>
      </w:r>
      <w:r w:rsidRPr="00325E3B">
        <w:rPr>
          <w:rFonts w:ascii="Arial" w:hAnsi="Arial" w:cs="Arial"/>
          <w:sz w:val="24"/>
          <w:szCs w:val="24"/>
        </w:rPr>
        <w:t>o</w:t>
      </w:r>
      <w:r w:rsidRPr="00325E3B">
        <w:rPr>
          <w:rFonts w:ascii="Arial" w:hAnsi="Arial" w:cs="Arial"/>
          <w:sz w:val="24"/>
          <w:szCs w:val="24"/>
        </w:rPr>
        <w:t xml:space="preserve">res de edad o incapaces y se arribare a un acuerdo, éste deberá ser posteriormente sometido a la homologación judicial.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acuerdo deberá valerse por </w:t>
      </w:r>
      <w:proofErr w:type="spellStart"/>
      <w:r w:rsidRPr="00325E3B">
        <w:rPr>
          <w:rFonts w:ascii="Arial" w:hAnsi="Arial" w:cs="Arial"/>
          <w:sz w:val="24"/>
          <w:szCs w:val="24"/>
        </w:rPr>
        <w:t>si</w:t>
      </w:r>
      <w:proofErr w:type="spellEnd"/>
      <w:r w:rsidRPr="00325E3B">
        <w:rPr>
          <w:rFonts w:ascii="Arial" w:hAnsi="Arial" w:cs="Arial"/>
          <w:sz w:val="24"/>
          <w:szCs w:val="24"/>
        </w:rPr>
        <w:t xml:space="preserve"> mismo, caso contrario deberá ser acompañando de doc</w:t>
      </w:r>
      <w:r w:rsidRPr="00325E3B">
        <w:rPr>
          <w:rFonts w:ascii="Arial" w:hAnsi="Arial" w:cs="Arial"/>
          <w:sz w:val="24"/>
          <w:szCs w:val="24"/>
        </w:rPr>
        <w:t>u</w:t>
      </w:r>
      <w:r w:rsidRPr="00325E3B">
        <w:rPr>
          <w:rFonts w:ascii="Arial" w:hAnsi="Arial" w:cs="Arial"/>
          <w:sz w:val="24"/>
          <w:szCs w:val="24"/>
        </w:rPr>
        <w:t xml:space="preserve">mental </w:t>
      </w:r>
      <w:proofErr w:type="spellStart"/>
      <w:r w:rsidRPr="00325E3B">
        <w:rPr>
          <w:rFonts w:ascii="Arial" w:hAnsi="Arial" w:cs="Arial"/>
          <w:sz w:val="24"/>
          <w:szCs w:val="24"/>
        </w:rPr>
        <w:t>respaldatoria</w:t>
      </w:r>
      <w:proofErr w:type="spellEnd"/>
      <w:r w:rsidRPr="00325E3B">
        <w:rPr>
          <w:rFonts w:ascii="Arial" w:hAnsi="Arial" w:cs="Arial"/>
          <w:sz w:val="24"/>
          <w:szCs w:val="24"/>
        </w:rPr>
        <w:t>.</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el supuesto de llegar a la instancia de ejecución, el juez deberá aplicar la multa e</w:t>
      </w:r>
      <w:r w:rsidRPr="00325E3B">
        <w:rPr>
          <w:rFonts w:ascii="Arial" w:hAnsi="Arial" w:cs="Arial"/>
          <w:sz w:val="24"/>
          <w:szCs w:val="24"/>
        </w:rPr>
        <w:t>s</w:t>
      </w:r>
      <w:r w:rsidRPr="00325E3B">
        <w:rPr>
          <w:rFonts w:ascii="Arial" w:hAnsi="Arial" w:cs="Arial"/>
          <w:sz w:val="24"/>
          <w:szCs w:val="24"/>
        </w:rPr>
        <w:t>tabl</w:t>
      </w:r>
      <w:r w:rsidRPr="00325E3B">
        <w:rPr>
          <w:rFonts w:ascii="Arial" w:hAnsi="Arial" w:cs="Arial"/>
          <w:sz w:val="24"/>
          <w:szCs w:val="24"/>
        </w:rPr>
        <w:t>e</w:t>
      </w:r>
      <w:r w:rsidRPr="00325E3B">
        <w:rPr>
          <w:rFonts w:ascii="Arial" w:hAnsi="Arial" w:cs="Arial"/>
          <w:sz w:val="24"/>
          <w:szCs w:val="24"/>
        </w:rPr>
        <w:t>cida en el art. 290 del C.P.C.C.</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30. Conclusión sin acuerdo.</w:t>
      </w:r>
      <w:r w:rsidRPr="00325E3B">
        <w:rPr>
          <w:rFonts w:ascii="Arial" w:hAnsi="Arial" w:cs="Arial"/>
          <w:sz w:val="24"/>
          <w:szCs w:val="24"/>
        </w:rPr>
        <w:t xml:space="preserve"> Si el proceso de mediación concluyera sin acuerdo de las partes, se labrará acta suscripta por todos los comparecientes donde se hará constar el resultado del procedimiento. El requirente quedará habilitado para iniciar el proceso jud</w:t>
      </w:r>
      <w:r w:rsidRPr="00325E3B">
        <w:rPr>
          <w:rFonts w:ascii="Arial" w:hAnsi="Arial" w:cs="Arial"/>
          <w:sz w:val="24"/>
          <w:szCs w:val="24"/>
        </w:rPr>
        <w:t>i</w:t>
      </w:r>
      <w:r w:rsidRPr="00325E3B">
        <w:rPr>
          <w:rFonts w:ascii="Arial" w:hAnsi="Arial" w:cs="Arial"/>
          <w:sz w:val="24"/>
          <w:szCs w:val="24"/>
        </w:rPr>
        <w:t>cial.</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 xml:space="preserve">Artículo 31. Conclusión por Desistimiento. </w:t>
      </w:r>
      <w:r w:rsidRPr="00325E3B">
        <w:rPr>
          <w:rFonts w:ascii="Arial" w:hAnsi="Arial" w:cs="Arial"/>
          <w:sz w:val="24"/>
          <w:szCs w:val="24"/>
        </w:rPr>
        <w:t>En caso de que el reclamante desista de la mediación cuando el mediador ya haya tomado conocimiento de su designación, a éste le corresponderá la mitad de los honorarios básicos a que hubiere tenido derecho en el s</w:t>
      </w:r>
      <w:r w:rsidRPr="00325E3B">
        <w:rPr>
          <w:rFonts w:ascii="Arial" w:hAnsi="Arial" w:cs="Arial"/>
          <w:sz w:val="24"/>
          <w:szCs w:val="24"/>
        </w:rPr>
        <w:t>u</w:t>
      </w:r>
      <w:r w:rsidRPr="00325E3B">
        <w:rPr>
          <w:rFonts w:ascii="Arial" w:hAnsi="Arial" w:cs="Arial"/>
          <w:sz w:val="24"/>
          <w:szCs w:val="24"/>
        </w:rPr>
        <w:t>puesto de concluir la mediación. Debiendo presentar un escrito al mediador haciendo con</w:t>
      </w:r>
      <w:r w:rsidRPr="00325E3B">
        <w:rPr>
          <w:rFonts w:ascii="Arial" w:hAnsi="Arial" w:cs="Arial"/>
          <w:sz w:val="24"/>
          <w:szCs w:val="24"/>
        </w:rPr>
        <w:t>o</w:t>
      </w:r>
      <w:r w:rsidRPr="00325E3B">
        <w:rPr>
          <w:rFonts w:ascii="Arial" w:hAnsi="Arial" w:cs="Arial"/>
          <w:sz w:val="24"/>
          <w:szCs w:val="24"/>
        </w:rPr>
        <w:t>cer esta situación.</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32. Conclusión por imposibilidad de Notificación.</w:t>
      </w:r>
      <w:r w:rsidRPr="00325E3B">
        <w:rPr>
          <w:rFonts w:ascii="Arial" w:hAnsi="Arial" w:cs="Arial"/>
          <w:sz w:val="24"/>
          <w:szCs w:val="24"/>
        </w:rPr>
        <w:t xml:space="preserve"> En el supuesto que la medi</w:t>
      </w:r>
      <w:r w:rsidRPr="00325E3B">
        <w:rPr>
          <w:rFonts w:ascii="Arial" w:hAnsi="Arial" w:cs="Arial"/>
          <w:sz w:val="24"/>
          <w:szCs w:val="24"/>
        </w:rPr>
        <w:t>a</w:t>
      </w:r>
      <w:r w:rsidRPr="00325E3B">
        <w:rPr>
          <w:rFonts w:ascii="Arial" w:hAnsi="Arial" w:cs="Arial"/>
          <w:sz w:val="24"/>
          <w:szCs w:val="24"/>
        </w:rPr>
        <w:t>ción hubiere fracasado por no haberse podido notificar la audiencia al requerido en el domicilio denunciado por la requirente, se deberá dejar constancia de esta ci</w:t>
      </w:r>
      <w:r w:rsidRPr="00325E3B">
        <w:rPr>
          <w:rFonts w:ascii="Arial" w:hAnsi="Arial" w:cs="Arial"/>
          <w:sz w:val="24"/>
          <w:szCs w:val="24"/>
        </w:rPr>
        <w:t>r</w:t>
      </w:r>
      <w:r w:rsidRPr="00325E3B">
        <w:rPr>
          <w:rFonts w:ascii="Arial" w:hAnsi="Arial" w:cs="Arial"/>
          <w:sz w:val="24"/>
          <w:szCs w:val="24"/>
        </w:rPr>
        <w:t>cunstancia.  Para lo cual, el mediador deberá labrar el acta de la audiencia dejando constancia de la imposibilidad de notificación, modo de notificación y fecha de dilige</w:t>
      </w:r>
      <w:r w:rsidRPr="00325E3B">
        <w:rPr>
          <w:rFonts w:ascii="Arial" w:hAnsi="Arial" w:cs="Arial"/>
          <w:sz w:val="24"/>
          <w:szCs w:val="24"/>
        </w:rPr>
        <w:t>n</w:t>
      </w:r>
      <w:r w:rsidRPr="00325E3B">
        <w:rPr>
          <w:rFonts w:ascii="Arial" w:hAnsi="Arial" w:cs="Arial"/>
          <w:sz w:val="24"/>
          <w:szCs w:val="24"/>
        </w:rPr>
        <w:t>cia.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33. Coincidencia de domicilios.</w:t>
      </w:r>
      <w:r w:rsidRPr="00325E3B">
        <w:rPr>
          <w:rFonts w:ascii="Arial" w:hAnsi="Arial" w:cs="Arial"/>
          <w:sz w:val="24"/>
          <w:szCs w:val="24"/>
        </w:rPr>
        <w:t xml:space="preserve"> En caso de fracaso por incomparecencia o imposibilidad de notificación, al promoverse la acción, el domicilio en el que en definit</w:t>
      </w:r>
      <w:r w:rsidRPr="00325E3B">
        <w:rPr>
          <w:rFonts w:ascii="Arial" w:hAnsi="Arial" w:cs="Arial"/>
          <w:sz w:val="24"/>
          <w:szCs w:val="24"/>
        </w:rPr>
        <w:t>i</w:t>
      </w:r>
      <w:r w:rsidRPr="00325E3B">
        <w:rPr>
          <w:rFonts w:ascii="Arial" w:hAnsi="Arial" w:cs="Arial"/>
          <w:sz w:val="24"/>
          <w:szCs w:val="24"/>
        </w:rPr>
        <w:t>va se not</w:t>
      </w:r>
      <w:r w:rsidRPr="00325E3B">
        <w:rPr>
          <w:rFonts w:ascii="Arial" w:hAnsi="Arial" w:cs="Arial"/>
          <w:sz w:val="24"/>
          <w:szCs w:val="24"/>
        </w:rPr>
        <w:t>i</w:t>
      </w:r>
      <w:r w:rsidRPr="00325E3B">
        <w:rPr>
          <w:rFonts w:ascii="Arial" w:hAnsi="Arial" w:cs="Arial"/>
          <w:sz w:val="24"/>
          <w:szCs w:val="24"/>
        </w:rPr>
        <w:t>fique la demanda debe coincidir con el de la mediación. En caso contrario, el Juez dispondrá la reapertura del trámite de mediación de conformidad al art. 36 de la presente reglamentación; con la copia de la resolución que así lo disponga, el medi</w:t>
      </w:r>
      <w:r w:rsidRPr="00325E3B">
        <w:rPr>
          <w:rFonts w:ascii="Arial" w:hAnsi="Arial" w:cs="Arial"/>
          <w:sz w:val="24"/>
          <w:szCs w:val="24"/>
        </w:rPr>
        <w:t>a</w:t>
      </w:r>
      <w:r w:rsidRPr="00325E3B">
        <w:rPr>
          <w:rFonts w:ascii="Arial" w:hAnsi="Arial" w:cs="Arial"/>
          <w:sz w:val="24"/>
          <w:szCs w:val="24"/>
        </w:rPr>
        <w:t>dor interviniente fijará nueva audiencia y procederá a notificar la citación a la audiencia en ese nuevo domicilio denunciado. Igual procedimiento se seguirá cuando el requer</w:t>
      </w:r>
      <w:r w:rsidRPr="00325E3B">
        <w:rPr>
          <w:rFonts w:ascii="Arial" w:hAnsi="Arial" w:cs="Arial"/>
          <w:sz w:val="24"/>
          <w:szCs w:val="24"/>
        </w:rPr>
        <w:t>i</w:t>
      </w:r>
      <w:r w:rsidRPr="00325E3B">
        <w:rPr>
          <w:rFonts w:ascii="Arial" w:hAnsi="Arial" w:cs="Arial"/>
          <w:sz w:val="24"/>
          <w:szCs w:val="24"/>
        </w:rPr>
        <w:t>do que no hubiere podido ser ubicado en el trámite de mediación, comparezca en el juicio a estar a derecho.</w:t>
      </w:r>
    </w:p>
    <w:p w:rsidR="005B15B5" w:rsidRPr="00325E3B" w:rsidRDefault="005B15B5" w:rsidP="005B15B5">
      <w:pPr>
        <w:spacing w:after="0" w:line="360" w:lineRule="auto"/>
        <w:jc w:val="both"/>
        <w:rPr>
          <w:rFonts w:ascii="Arial" w:hAnsi="Arial" w:cs="Arial"/>
          <w:sz w:val="24"/>
          <w:szCs w:val="24"/>
        </w:rPr>
      </w:pPr>
      <w:r>
        <w:rPr>
          <w:rFonts w:ascii="Arial" w:hAnsi="Arial" w:cs="Arial"/>
          <w:b/>
          <w:sz w:val="24"/>
          <w:szCs w:val="24"/>
        </w:rPr>
        <w:t xml:space="preserve">Artículo 34. Habilitación </w:t>
      </w:r>
      <w:r w:rsidRPr="00316136">
        <w:rPr>
          <w:rFonts w:ascii="Arial" w:hAnsi="Arial" w:cs="Arial"/>
          <w:b/>
          <w:sz w:val="24"/>
          <w:szCs w:val="24"/>
        </w:rPr>
        <w:t>de la vía Judicial.</w:t>
      </w:r>
      <w:r w:rsidRPr="00325E3B">
        <w:rPr>
          <w:rFonts w:ascii="Arial" w:hAnsi="Arial" w:cs="Arial"/>
          <w:sz w:val="24"/>
          <w:szCs w:val="24"/>
        </w:rPr>
        <w:t xml:space="preserve"> Con el acta final extendida, el reclamante tendrá habilitada la vía judicial y, ante la mesa de entradas o M.U.I. del fuero que c</w:t>
      </w:r>
      <w:r w:rsidRPr="00325E3B">
        <w:rPr>
          <w:rFonts w:ascii="Arial" w:hAnsi="Arial" w:cs="Arial"/>
          <w:sz w:val="24"/>
          <w:szCs w:val="24"/>
        </w:rPr>
        <w:t>o</w:t>
      </w:r>
      <w:r w:rsidRPr="00325E3B">
        <w:rPr>
          <w:rFonts w:ascii="Arial" w:hAnsi="Arial" w:cs="Arial"/>
          <w:sz w:val="24"/>
          <w:szCs w:val="24"/>
        </w:rPr>
        <w:lastRenderedPageBreak/>
        <w:t>rresponda quedará facultado para iniciar la acción ante el juzgado que le hubiere sido designado, o en el que resultare asignado al momento de radicar la demanda.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esa oportunidad deberá acreditar el requirente el pago de la retribución básica del m</w:t>
      </w:r>
      <w:r w:rsidRPr="00325E3B">
        <w:rPr>
          <w:rFonts w:ascii="Arial" w:hAnsi="Arial" w:cs="Arial"/>
          <w:sz w:val="24"/>
          <w:szCs w:val="24"/>
        </w:rPr>
        <w:t>e</w:t>
      </w:r>
      <w:r w:rsidRPr="00325E3B">
        <w:rPr>
          <w:rFonts w:ascii="Arial" w:hAnsi="Arial" w:cs="Arial"/>
          <w:sz w:val="24"/>
          <w:szCs w:val="24"/>
        </w:rPr>
        <w:t>diador, a cuenta de la que correspondiere, excepto que hubiera solicitado beneficio de litigar sin gastos o gozare de gratuidad de ley.</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todos los casos los demandados deben haber sido convocados al trámite de m</w:t>
      </w:r>
      <w:r w:rsidRPr="00325E3B">
        <w:rPr>
          <w:rFonts w:ascii="Arial" w:hAnsi="Arial" w:cs="Arial"/>
          <w:sz w:val="24"/>
          <w:szCs w:val="24"/>
        </w:rPr>
        <w:t>e</w:t>
      </w:r>
      <w:r w:rsidRPr="00325E3B">
        <w:rPr>
          <w:rFonts w:ascii="Arial" w:hAnsi="Arial" w:cs="Arial"/>
          <w:sz w:val="24"/>
          <w:szCs w:val="24"/>
        </w:rPr>
        <w:t>diación. Si el actor dirigiere la demanda contra un demandado que no hubiere sido convocado a mediación o en el proceso se dispusiere la intervención de terceros i</w:t>
      </w:r>
      <w:r w:rsidRPr="00325E3B">
        <w:rPr>
          <w:rFonts w:ascii="Arial" w:hAnsi="Arial" w:cs="Arial"/>
          <w:sz w:val="24"/>
          <w:szCs w:val="24"/>
        </w:rPr>
        <w:t>n</w:t>
      </w:r>
      <w:r w:rsidRPr="00325E3B">
        <w:rPr>
          <w:rFonts w:ascii="Arial" w:hAnsi="Arial" w:cs="Arial"/>
          <w:sz w:val="24"/>
          <w:szCs w:val="24"/>
        </w:rPr>
        <w:t>teresados, será necesaria la reapertura judicial del trámite de mediación, el que será integrado con la nueva parte que se introdujere en el proceso.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los supuestos de mediaciones iniciadas a propuesta del requirente -art. 2 inc. c)- el ju</w:t>
      </w:r>
      <w:r w:rsidRPr="00325E3B">
        <w:rPr>
          <w:rFonts w:ascii="Arial" w:hAnsi="Arial" w:cs="Arial"/>
          <w:sz w:val="24"/>
          <w:szCs w:val="24"/>
        </w:rPr>
        <w:t>z</w:t>
      </w:r>
      <w:r w:rsidRPr="00325E3B">
        <w:rPr>
          <w:rFonts w:ascii="Arial" w:hAnsi="Arial" w:cs="Arial"/>
          <w:sz w:val="24"/>
          <w:szCs w:val="24"/>
        </w:rPr>
        <w:t>gado deberá dar aviso al C.M.A.R.C. de la iniciación del juicio mediante oficio.</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35. Reconvención.</w:t>
      </w:r>
      <w:r w:rsidRPr="00325E3B">
        <w:rPr>
          <w:rFonts w:ascii="Arial" w:hAnsi="Arial" w:cs="Arial"/>
          <w:sz w:val="24"/>
          <w:szCs w:val="24"/>
        </w:rPr>
        <w:t xml:space="preserve"> La falta de acuerdo también habilita la vía judicial para la reconvención que pudiere interponer el requerido, cuando hubiese expresado su pr</w:t>
      </w:r>
      <w:r w:rsidRPr="00325E3B">
        <w:rPr>
          <w:rFonts w:ascii="Arial" w:hAnsi="Arial" w:cs="Arial"/>
          <w:sz w:val="24"/>
          <w:szCs w:val="24"/>
        </w:rPr>
        <w:t>e</w:t>
      </w:r>
      <w:r w:rsidRPr="00325E3B">
        <w:rPr>
          <w:rFonts w:ascii="Arial" w:hAnsi="Arial" w:cs="Arial"/>
          <w:sz w:val="24"/>
          <w:szCs w:val="24"/>
        </w:rPr>
        <w:t>tensión durante el procedimiento de mediación y se lo hiciere constar en el acta.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36. Reapertura del procedimiento de mediación.</w:t>
      </w:r>
      <w:r w:rsidRPr="00325E3B">
        <w:rPr>
          <w:rFonts w:ascii="Arial" w:hAnsi="Arial" w:cs="Arial"/>
          <w:sz w:val="24"/>
          <w:szCs w:val="24"/>
        </w:rPr>
        <w:t xml:space="preserve"> Podrá producirse la reapertura del proceso de mediación en los siguientes casos: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r w:rsidRPr="00325E3B">
        <w:rPr>
          <w:rFonts w:ascii="Arial" w:hAnsi="Arial" w:cs="Arial"/>
          <w:sz w:val="24"/>
          <w:szCs w:val="24"/>
        </w:rPr>
        <w:t>Por resolución judicial fundada, en caso de partes no convocadas o prete</w:t>
      </w:r>
      <w:r w:rsidRPr="00325E3B">
        <w:rPr>
          <w:rFonts w:ascii="Arial" w:hAnsi="Arial" w:cs="Arial"/>
          <w:sz w:val="24"/>
          <w:szCs w:val="24"/>
        </w:rPr>
        <w:t>n</w:t>
      </w:r>
      <w:r w:rsidRPr="00325E3B">
        <w:rPr>
          <w:rFonts w:ascii="Arial" w:hAnsi="Arial" w:cs="Arial"/>
          <w:sz w:val="24"/>
          <w:szCs w:val="24"/>
        </w:rPr>
        <w:t>siones no incluidas en la mediación.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 </w:t>
      </w:r>
      <w:r w:rsidRPr="00325E3B">
        <w:rPr>
          <w:rFonts w:ascii="Arial" w:hAnsi="Arial" w:cs="Arial"/>
          <w:sz w:val="24"/>
          <w:szCs w:val="24"/>
        </w:rPr>
        <w:t>b. Por acuerdo de todas las partes, cuando en el proceso ya se hubiere labr</w:t>
      </w:r>
      <w:r w:rsidRPr="00325E3B">
        <w:rPr>
          <w:rFonts w:ascii="Arial" w:hAnsi="Arial" w:cs="Arial"/>
          <w:sz w:val="24"/>
          <w:szCs w:val="24"/>
        </w:rPr>
        <w:t>a</w:t>
      </w:r>
      <w:r w:rsidRPr="00325E3B">
        <w:rPr>
          <w:rFonts w:ascii="Arial" w:hAnsi="Arial" w:cs="Arial"/>
          <w:sz w:val="24"/>
          <w:szCs w:val="24"/>
        </w:rPr>
        <w:t>do el Acta Final y no se hubiere promovido la acción judicial.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reapertura se solicitará por escrito al mediador que oportunamente intervino aco</w:t>
      </w:r>
      <w:r w:rsidRPr="00325E3B">
        <w:rPr>
          <w:rFonts w:ascii="Arial" w:hAnsi="Arial" w:cs="Arial"/>
          <w:sz w:val="24"/>
          <w:szCs w:val="24"/>
        </w:rPr>
        <w:t>m</w:t>
      </w:r>
      <w:r w:rsidRPr="00325E3B">
        <w:rPr>
          <w:rFonts w:ascii="Arial" w:hAnsi="Arial" w:cs="Arial"/>
          <w:sz w:val="24"/>
          <w:szCs w:val="24"/>
        </w:rPr>
        <w:t>pañando copia de la resolución que lo ordena, o escrito firmado por las partes interv</w:t>
      </w:r>
      <w:r w:rsidRPr="00325E3B">
        <w:rPr>
          <w:rFonts w:ascii="Arial" w:hAnsi="Arial" w:cs="Arial"/>
          <w:sz w:val="24"/>
          <w:szCs w:val="24"/>
        </w:rPr>
        <w:t>i</w:t>
      </w:r>
      <w:r w:rsidRPr="00325E3B">
        <w:rPr>
          <w:rFonts w:ascii="Arial" w:hAnsi="Arial" w:cs="Arial"/>
          <w:sz w:val="24"/>
          <w:szCs w:val="24"/>
        </w:rPr>
        <w:t>nientes. El mediador fijará fecha de audiencia de conformidad al art. 288 bis y ter del C.P.C.C, rein</w:t>
      </w:r>
      <w:r w:rsidRPr="00325E3B">
        <w:rPr>
          <w:rFonts w:ascii="Arial" w:hAnsi="Arial" w:cs="Arial"/>
          <w:sz w:val="24"/>
          <w:szCs w:val="24"/>
        </w:rPr>
        <w:t>i</w:t>
      </w:r>
      <w:r w:rsidRPr="00325E3B">
        <w:rPr>
          <w:rFonts w:ascii="Arial" w:hAnsi="Arial" w:cs="Arial"/>
          <w:sz w:val="24"/>
          <w:szCs w:val="24"/>
        </w:rPr>
        <w:t>ciándose los plazos allí previstos.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reapertura del proceso no genera nuevos honorarios básicos, y su realización deb</w:t>
      </w:r>
      <w:r w:rsidRPr="00325E3B">
        <w:rPr>
          <w:rFonts w:ascii="Arial" w:hAnsi="Arial" w:cs="Arial"/>
          <w:sz w:val="24"/>
          <w:szCs w:val="24"/>
        </w:rPr>
        <w:t>e</w:t>
      </w:r>
      <w:r w:rsidRPr="00325E3B">
        <w:rPr>
          <w:rFonts w:ascii="Arial" w:hAnsi="Arial" w:cs="Arial"/>
          <w:sz w:val="24"/>
          <w:szCs w:val="24"/>
        </w:rPr>
        <w:t>rá ser informada al  C.M.A.R.C. de conformidad al art. 87 de este cuerpo normativo.</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37. Ejecutoriedad del acuerdo instrumentado en el acta de mediación.</w:t>
      </w:r>
      <w:r w:rsidRPr="00325E3B">
        <w:rPr>
          <w:rFonts w:ascii="Arial" w:hAnsi="Arial" w:cs="Arial"/>
          <w:sz w:val="24"/>
          <w:szCs w:val="24"/>
        </w:rPr>
        <w:t xml:space="preserve"> El acuerdo instrumentado en acta suscripta por el mediador será ejecutable por el proc</w:t>
      </w:r>
      <w:r w:rsidRPr="00325E3B">
        <w:rPr>
          <w:rFonts w:ascii="Arial" w:hAnsi="Arial" w:cs="Arial"/>
          <w:sz w:val="24"/>
          <w:szCs w:val="24"/>
        </w:rPr>
        <w:t>e</w:t>
      </w:r>
      <w:r w:rsidRPr="00325E3B">
        <w:rPr>
          <w:rFonts w:ascii="Arial" w:hAnsi="Arial" w:cs="Arial"/>
          <w:sz w:val="24"/>
          <w:szCs w:val="24"/>
        </w:rPr>
        <w:t xml:space="preserve">dimiento de ejecución de sentencia, de conformidad con lo dispuesto por el art. 486 </w:t>
      </w:r>
      <w:proofErr w:type="gramStart"/>
      <w:r w:rsidRPr="00325E3B">
        <w:rPr>
          <w:rFonts w:ascii="Arial" w:hAnsi="Arial" w:cs="Arial"/>
          <w:sz w:val="24"/>
          <w:szCs w:val="24"/>
        </w:rPr>
        <w:t>inc.</w:t>
      </w:r>
      <w:proofErr w:type="gramEnd"/>
      <w:r w:rsidRPr="00325E3B">
        <w:rPr>
          <w:rFonts w:ascii="Arial" w:hAnsi="Arial" w:cs="Arial"/>
          <w:sz w:val="24"/>
          <w:szCs w:val="24"/>
        </w:rPr>
        <w:t xml:space="preserve"> 1) del C.P.C.C.</w:t>
      </w:r>
    </w:p>
    <w:p w:rsidR="005B15B5" w:rsidRDefault="005B15B5" w:rsidP="005B15B5">
      <w:pPr>
        <w:spacing w:after="0" w:line="360" w:lineRule="auto"/>
        <w:jc w:val="both"/>
        <w:rPr>
          <w:rFonts w:ascii="Arial" w:hAnsi="Arial" w:cs="Arial"/>
          <w:sz w:val="24"/>
          <w:szCs w:val="24"/>
        </w:rPr>
      </w:pP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IV. DE LA MULTA POR INCOMPARECENCIA</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lastRenderedPageBreak/>
        <w:t>Artículo 38. Multa por incomparecencia.</w:t>
      </w:r>
      <w:r>
        <w:rPr>
          <w:rFonts w:ascii="Arial" w:hAnsi="Arial" w:cs="Arial"/>
          <w:sz w:val="24"/>
          <w:szCs w:val="24"/>
        </w:rPr>
        <w:t xml:space="preserve"> </w:t>
      </w:r>
      <w:r w:rsidRPr="00325E3B">
        <w:rPr>
          <w:rFonts w:ascii="Arial" w:hAnsi="Arial" w:cs="Arial"/>
          <w:sz w:val="24"/>
          <w:szCs w:val="24"/>
        </w:rPr>
        <w:t>Con el informe del mediador previsto en el art. 87 inc. 2), para la eventual aplicación de la multa prevista en el art. 289 del C.P.C.C, el C.M.A.R.C. deberá controlar la documentación presentada, verificar que del instrumento surja inequívocamente la fehaciente notificación y dictar resolución imponiendo</w:t>
      </w:r>
      <w:r>
        <w:rPr>
          <w:rFonts w:ascii="Arial" w:hAnsi="Arial" w:cs="Arial"/>
          <w:sz w:val="24"/>
          <w:szCs w:val="24"/>
        </w:rPr>
        <w:t xml:space="preserve"> multa a los </w:t>
      </w:r>
      <w:proofErr w:type="spellStart"/>
      <w:r>
        <w:rPr>
          <w:rFonts w:ascii="Arial" w:hAnsi="Arial" w:cs="Arial"/>
          <w:sz w:val="24"/>
          <w:szCs w:val="24"/>
        </w:rPr>
        <w:t>incomparecientes</w:t>
      </w:r>
      <w:proofErr w:type="spellEnd"/>
      <w:r>
        <w:rPr>
          <w:rFonts w:ascii="Arial" w:hAnsi="Arial" w:cs="Arial"/>
          <w:sz w:val="24"/>
          <w:szCs w:val="24"/>
        </w:rPr>
        <w:t xml:space="preserve">. </w:t>
      </w:r>
      <w:r w:rsidRPr="00325E3B">
        <w:rPr>
          <w:rFonts w:ascii="Arial" w:hAnsi="Arial" w:cs="Arial"/>
          <w:sz w:val="24"/>
          <w:szCs w:val="24"/>
        </w:rPr>
        <w:t>Fecho intimará de pago al obligado en el domicilio que conste en el instrumento de notificación y oportunamente emitirá el c</w:t>
      </w:r>
      <w:r w:rsidRPr="00325E3B">
        <w:rPr>
          <w:rFonts w:ascii="Arial" w:hAnsi="Arial" w:cs="Arial"/>
          <w:sz w:val="24"/>
          <w:szCs w:val="24"/>
        </w:rPr>
        <w:t>o</w:t>
      </w:r>
      <w:r w:rsidRPr="00325E3B">
        <w:rPr>
          <w:rFonts w:ascii="Arial" w:hAnsi="Arial" w:cs="Arial"/>
          <w:sz w:val="24"/>
          <w:szCs w:val="24"/>
        </w:rPr>
        <w:t>rrespondiente certificado de deuda.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39. Certificado de deuda.</w:t>
      </w:r>
      <w:r w:rsidRPr="00325E3B">
        <w:rPr>
          <w:rFonts w:ascii="Arial" w:hAnsi="Arial" w:cs="Arial"/>
          <w:sz w:val="24"/>
          <w:szCs w:val="24"/>
        </w:rPr>
        <w:t xml:space="preserve"> En el certificado de deuda deberá constar el n</w:t>
      </w:r>
      <w:r w:rsidRPr="00325E3B">
        <w:rPr>
          <w:rFonts w:ascii="Arial" w:hAnsi="Arial" w:cs="Arial"/>
          <w:sz w:val="24"/>
          <w:szCs w:val="24"/>
        </w:rPr>
        <w:t>ú</w:t>
      </w:r>
      <w:r w:rsidRPr="00325E3B">
        <w:rPr>
          <w:rFonts w:ascii="Arial" w:hAnsi="Arial" w:cs="Arial"/>
          <w:sz w:val="24"/>
          <w:szCs w:val="24"/>
        </w:rPr>
        <w:t xml:space="preserve">mero de expediente, nombre del </w:t>
      </w:r>
      <w:proofErr w:type="spellStart"/>
      <w:r w:rsidRPr="00325E3B">
        <w:rPr>
          <w:rFonts w:ascii="Arial" w:hAnsi="Arial" w:cs="Arial"/>
          <w:sz w:val="24"/>
          <w:szCs w:val="24"/>
        </w:rPr>
        <w:t>incompareciente</w:t>
      </w:r>
      <w:proofErr w:type="spellEnd"/>
      <w:r w:rsidRPr="00325E3B">
        <w:rPr>
          <w:rFonts w:ascii="Arial" w:hAnsi="Arial" w:cs="Arial"/>
          <w:sz w:val="24"/>
          <w:szCs w:val="24"/>
        </w:rPr>
        <w:t>, domicilio, proceso de mediación, juzgado asign</w:t>
      </w:r>
      <w:r w:rsidRPr="00325E3B">
        <w:rPr>
          <w:rFonts w:ascii="Arial" w:hAnsi="Arial" w:cs="Arial"/>
          <w:sz w:val="24"/>
          <w:szCs w:val="24"/>
        </w:rPr>
        <w:t>a</w:t>
      </w:r>
      <w:r w:rsidRPr="00325E3B">
        <w:rPr>
          <w:rFonts w:ascii="Arial" w:hAnsi="Arial" w:cs="Arial"/>
          <w:sz w:val="24"/>
          <w:szCs w:val="24"/>
        </w:rPr>
        <w:t>do, jurisdicción, matrícula del mediador actuante, fecha de la primera audiencia y monto de la multa.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40. Imposibilidad de emitir certificado de deuda.</w:t>
      </w:r>
      <w:r w:rsidRPr="00325E3B">
        <w:rPr>
          <w:rFonts w:ascii="Arial" w:hAnsi="Arial" w:cs="Arial"/>
          <w:sz w:val="24"/>
          <w:szCs w:val="24"/>
        </w:rPr>
        <w:t xml:space="preserve"> En el supuesto de que el C.M.A.R.C. quede imposibilitado de emitir el certificado de deuda ante una notificación irr</w:t>
      </w:r>
      <w:r w:rsidRPr="00325E3B">
        <w:rPr>
          <w:rFonts w:ascii="Arial" w:hAnsi="Arial" w:cs="Arial"/>
          <w:sz w:val="24"/>
          <w:szCs w:val="24"/>
        </w:rPr>
        <w:t>e</w:t>
      </w:r>
      <w:r w:rsidRPr="00325E3B">
        <w:rPr>
          <w:rFonts w:ascii="Arial" w:hAnsi="Arial" w:cs="Arial"/>
          <w:sz w:val="24"/>
          <w:szCs w:val="24"/>
        </w:rPr>
        <w:t>gular, se correrá traslado por 5 (cinco) días al mediador de dicha circunstancia a fin de que oponga las defensas o brinde las explicaciones pertinentes, a cuyo término se resolverá. De corresponder se dejará constancia de dicha circunstancia en el exp</w:t>
      </w:r>
      <w:r w:rsidRPr="00325E3B">
        <w:rPr>
          <w:rFonts w:ascii="Arial" w:hAnsi="Arial" w:cs="Arial"/>
          <w:sz w:val="24"/>
          <w:szCs w:val="24"/>
        </w:rPr>
        <w:t>e</w:t>
      </w:r>
      <w:r w:rsidRPr="00325E3B">
        <w:rPr>
          <w:rFonts w:ascii="Arial" w:hAnsi="Arial" w:cs="Arial"/>
          <w:sz w:val="24"/>
          <w:szCs w:val="24"/>
        </w:rPr>
        <w:t xml:space="preserve">diente </w:t>
      </w:r>
      <w:proofErr w:type="spellStart"/>
      <w:r w:rsidRPr="00325E3B">
        <w:rPr>
          <w:rFonts w:ascii="Arial" w:hAnsi="Arial" w:cs="Arial"/>
          <w:sz w:val="24"/>
          <w:szCs w:val="24"/>
        </w:rPr>
        <w:t>mediatorio</w:t>
      </w:r>
      <w:proofErr w:type="spellEnd"/>
      <w:r w:rsidRPr="00325E3B">
        <w:rPr>
          <w:rFonts w:ascii="Arial" w:hAnsi="Arial" w:cs="Arial"/>
          <w:sz w:val="24"/>
          <w:szCs w:val="24"/>
        </w:rPr>
        <w:t>, con copia en el legajo del mediador actuante, y se hará pasible al mediador del apercibimiento establecido en el Art. 97  inc. j) de la presente reglame</w:t>
      </w:r>
      <w:r w:rsidRPr="00325E3B">
        <w:rPr>
          <w:rFonts w:ascii="Arial" w:hAnsi="Arial" w:cs="Arial"/>
          <w:sz w:val="24"/>
          <w:szCs w:val="24"/>
        </w:rPr>
        <w:t>n</w:t>
      </w:r>
      <w:r w:rsidRPr="00325E3B">
        <w:rPr>
          <w:rFonts w:ascii="Arial" w:hAnsi="Arial" w:cs="Arial"/>
          <w:sz w:val="24"/>
          <w:szCs w:val="24"/>
        </w:rPr>
        <w:t>tación.</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41. Intimación previa a la ejecución</w:t>
      </w:r>
      <w:r>
        <w:rPr>
          <w:rFonts w:ascii="Arial" w:hAnsi="Arial" w:cs="Arial"/>
          <w:b/>
          <w:sz w:val="24"/>
          <w:szCs w:val="24"/>
        </w:rPr>
        <w:t>.</w:t>
      </w:r>
      <w:r w:rsidRPr="00325E3B">
        <w:rPr>
          <w:rFonts w:ascii="Arial" w:hAnsi="Arial" w:cs="Arial"/>
          <w:sz w:val="24"/>
          <w:szCs w:val="24"/>
        </w:rPr>
        <w:t xml:space="preserve"> El C.M.A.R</w:t>
      </w:r>
      <w:r>
        <w:rPr>
          <w:rFonts w:ascii="Arial" w:hAnsi="Arial" w:cs="Arial"/>
          <w:sz w:val="24"/>
          <w:szCs w:val="24"/>
        </w:rPr>
        <w:t>.</w:t>
      </w:r>
      <w:r w:rsidRPr="00325E3B">
        <w:rPr>
          <w:rFonts w:ascii="Arial" w:hAnsi="Arial" w:cs="Arial"/>
          <w:sz w:val="24"/>
          <w:szCs w:val="24"/>
        </w:rPr>
        <w:t xml:space="preserve">C. deberá notificar, previa a la ejecución, la resolución que impone la deuda e intimar de pago a la parte </w:t>
      </w:r>
      <w:proofErr w:type="spellStart"/>
      <w:r w:rsidRPr="00325E3B">
        <w:rPr>
          <w:rFonts w:ascii="Arial" w:hAnsi="Arial" w:cs="Arial"/>
          <w:sz w:val="24"/>
          <w:szCs w:val="24"/>
        </w:rPr>
        <w:t>inco</w:t>
      </w:r>
      <w:r w:rsidRPr="00325E3B">
        <w:rPr>
          <w:rFonts w:ascii="Arial" w:hAnsi="Arial" w:cs="Arial"/>
          <w:sz w:val="24"/>
          <w:szCs w:val="24"/>
        </w:rPr>
        <w:t>m</w:t>
      </w:r>
      <w:r w:rsidRPr="00325E3B">
        <w:rPr>
          <w:rFonts w:ascii="Arial" w:hAnsi="Arial" w:cs="Arial"/>
          <w:sz w:val="24"/>
          <w:szCs w:val="24"/>
        </w:rPr>
        <w:t>pareciente</w:t>
      </w:r>
      <w:proofErr w:type="spellEnd"/>
      <w:r w:rsidRPr="00325E3B">
        <w:rPr>
          <w:rFonts w:ascii="Arial" w:hAnsi="Arial" w:cs="Arial"/>
          <w:sz w:val="24"/>
          <w:szCs w:val="24"/>
        </w:rPr>
        <w:t xml:space="preserve"> por el plazo de diez (10) días, en el domicilio que conste en el instrumento de notificación a la audiencia.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42. Descargo.</w:t>
      </w:r>
      <w:r w:rsidRPr="00325E3B">
        <w:rPr>
          <w:rFonts w:ascii="Arial" w:hAnsi="Arial" w:cs="Arial"/>
          <w:sz w:val="24"/>
          <w:szCs w:val="24"/>
        </w:rPr>
        <w:t xml:space="preserve"> El </w:t>
      </w:r>
      <w:proofErr w:type="spellStart"/>
      <w:r w:rsidRPr="00325E3B">
        <w:rPr>
          <w:rFonts w:ascii="Arial" w:hAnsi="Arial" w:cs="Arial"/>
          <w:sz w:val="24"/>
          <w:szCs w:val="24"/>
        </w:rPr>
        <w:t>incompareciente</w:t>
      </w:r>
      <w:proofErr w:type="spellEnd"/>
      <w:r w:rsidRPr="00325E3B">
        <w:rPr>
          <w:rFonts w:ascii="Arial" w:hAnsi="Arial" w:cs="Arial"/>
          <w:sz w:val="24"/>
          <w:szCs w:val="24"/>
        </w:rPr>
        <w:t>, con patrocinio letrado, podrá efectuar el de</w:t>
      </w:r>
      <w:r w:rsidRPr="00325E3B">
        <w:rPr>
          <w:rFonts w:ascii="Arial" w:hAnsi="Arial" w:cs="Arial"/>
          <w:sz w:val="24"/>
          <w:szCs w:val="24"/>
        </w:rPr>
        <w:t>s</w:t>
      </w:r>
      <w:r w:rsidRPr="00325E3B">
        <w:rPr>
          <w:rFonts w:ascii="Arial" w:hAnsi="Arial" w:cs="Arial"/>
          <w:sz w:val="24"/>
          <w:szCs w:val="24"/>
        </w:rPr>
        <w:t>cargo que considere pertinente ante el C.M.A.R.C. en el plazo de cinco (5) días.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Solo se considerara legítimas las siguientes causales: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a. </w:t>
      </w:r>
      <w:r w:rsidRPr="00325E3B">
        <w:rPr>
          <w:rFonts w:ascii="Arial" w:hAnsi="Arial" w:cs="Arial"/>
          <w:sz w:val="24"/>
          <w:szCs w:val="24"/>
        </w:rPr>
        <w:t xml:space="preserve">Notificación irregular.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b. </w:t>
      </w:r>
      <w:r w:rsidRPr="00325E3B">
        <w:rPr>
          <w:rFonts w:ascii="Arial" w:hAnsi="Arial" w:cs="Arial"/>
          <w:sz w:val="24"/>
          <w:szCs w:val="24"/>
        </w:rPr>
        <w:t>Causas de fuerza mayor que no hayan podido justificarse por escrito ante el m</w:t>
      </w:r>
      <w:r w:rsidRPr="00325E3B">
        <w:rPr>
          <w:rFonts w:ascii="Arial" w:hAnsi="Arial" w:cs="Arial"/>
          <w:sz w:val="24"/>
          <w:szCs w:val="24"/>
        </w:rPr>
        <w:t>e</w:t>
      </w:r>
      <w:r w:rsidRPr="00325E3B">
        <w:rPr>
          <w:rFonts w:ascii="Arial" w:hAnsi="Arial" w:cs="Arial"/>
          <w:sz w:val="24"/>
          <w:szCs w:val="24"/>
        </w:rPr>
        <w:t>diador.</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C.M.A.R.C. dictará resolución fundada la cual será apelable conforme al art. 94 </w:t>
      </w:r>
      <w:proofErr w:type="gramStart"/>
      <w:r w:rsidRPr="00325E3B">
        <w:rPr>
          <w:rFonts w:ascii="Arial" w:hAnsi="Arial" w:cs="Arial"/>
          <w:sz w:val="24"/>
          <w:szCs w:val="24"/>
        </w:rPr>
        <w:t>inc.</w:t>
      </w:r>
      <w:proofErr w:type="gramEnd"/>
      <w:r w:rsidRPr="00325E3B">
        <w:rPr>
          <w:rFonts w:ascii="Arial" w:hAnsi="Arial" w:cs="Arial"/>
          <w:sz w:val="24"/>
          <w:szCs w:val="24"/>
        </w:rPr>
        <w:t xml:space="preserve"> 4 de la presente reglamentación.</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43. Cancelación voluntaria de multa</w:t>
      </w:r>
      <w:r>
        <w:rPr>
          <w:rFonts w:ascii="Arial" w:hAnsi="Arial" w:cs="Arial"/>
          <w:b/>
          <w:sz w:val="24"/>
          <w:szCs w:val="24"/>
        </w:rPr>
        <w:t>.</w:t>
      </w:r>
      <w:r w:rsidRPr="00325E3B">
        <w:rPr>
          <w:rFonts w:ascii="Arial" w:hAnsi="Arial" w:cs="Arial"/>
          <w:sz w:val="24"/>
          <w:szCs w:val="24"/>
        </w:rPr>
        <w:t xml:space="preserve"> La multa se cancelará por depósito banc</w:t>
      </w:r>
      <w:r w:rsidRPr="00325E3B">
        <w:rPr>
          <w:rFonts w:ascii="Arial" w:hAnsi="Arial" w:cs="Arial"/>
          <w:sz w:val="24"/>
          <w:szCs w:val="24"/>
        </w:rPr>
        <w:t>a</w:t>
      </w:r>
      <w:r w:rsidRPr="00325E3B">
        <w:rPr>
          <w:rFonts w:ascii="Arial" w:hAnsi="Arial" w:cs="Arial"/>
          <w:sz w:val="24"/>
          <w:szCs w:val="24"/>
        </w:rPr>
        <w:t xml:space="preserve">rio, en la cuenta perteneciente al Fondo de Financiamiento del C.M.A.R.C. del S.T.J., lo que deberá ser informado por el </w:t>
      </w:r>
      <w:proofErr w:type="spellStart"/>
      <w:r w:rsidRPr="00325E3B">
        <w:rPr>
          <w:rFonts w:ascii="Arial" w:hAnsi="Arial" w:cs="Arial"/>
          <w:sz w:val="24"/>
          <w:szCs w:val="24"/>
        </w:rPr>
        <w:t>incompareciente</w:t>
      </w:r>
      <w:proofErr w:type="spellEnd"/>
      <w:r w:rsidRPr="00325E3B">
        <w:rPr>
          <w:rFonts w:ascii="Arial" w:hAnsi="Arial" w:cs="Arial"/>
          <w:sz w:val="24"/>
          <w:szCs w:val="24"/>
        </w:rPr>
        <w:t xml:space="preserve"> ante el C.M.A.R.C. en un </w:t>
      </w:r>
      <w:r w:rsidRPr="00325E3B">
        <w:rPr>
          <w:rFonts w:ascii="Arial" w:hAnsi="Arial" w:cs="Arial"/>
          <w:sz w:val="24"/>
          <w:szCs w:val="24"/>
        </w:rPr>
        <w:lastRenderedPageBreak/>
        <w:t>escrito, haciendo r</w:t>
      </w:r>
      <w:r w:rsidRPr="00325E3B">
        <w:rPr>
          <w:rFonts w:ascii="Arial" w:hAnsi="Arial" w:cs="Arial"/>
          <w:sz w:val="24"/>
          <w:szCs w:val="24"/>
        </w:rPr>
        <w:t>e</w:t>
      </w:r>
      <w:r w:rsidRPr="00325E3B">
        <w:rPr>
          <w:rFonts w:ascii="Arial" w:hAnsi="Arial" w:cs="Arial"/>
          <w:sz w:val="24"/>
          <w:szCs w:val="24"/>
        </w:rPr>
        <w:t xml:space="preserve">ferencia al proceso </w:t>
      </w:r>
      <w:proofErr w:type="spellStart"/>
      <w:r w:rsidRPr="00325E3B">
        <w:rPr>
          <w:rFonts w:ascii="Arial" w:hAnsi="Arial" w:cs="Arial"/>
          <w:sz w:val="24"/>
          <w:szCs w:val="24"/>
        </w:rPr>
        <w:t>mediatorio</w:t>
      </w:r>
      <w:proofErr w:type="spellEnd"/>
      <w:r w:rsidRPr="00325E3B">
        <w:rPr>
          <w:rFonts w:ascii="Arial" w:hAnsi="Arial" w:cs="Arial"/>
          <w:sz w:val="24"/>
          <w:szCs w:val="24"/>
        </w:rPr>
        <w:t xml:space="preserve"> donde se debe imputar el pago y adjuntando boleta de depósito original. Acreditado dicho pago, el C.M.A.R.C. proced</w:t>
      </w:r>
      <w:r w:rsidRPr="00325E3B">
        <w:rPr>
          <w:rFonts w:ascii="Arial" w:hAnsi="Arial" w:cs="Arial"/>
          <w:sz w:val="24"/>
          <w:szCs w:val="24"/>
        </w:rPr>
        <w:t>e</w:t>
      </w:r>
      <w:r w:rsidRPr="00325E3B">
        <w:rPr>
          <w:rFonts w:ascii="Arial" w:hAnsi="Arial" w:cs="Arial"/>
          <w:sz w:val="24"/>
          <w:szCs w:val="24"/>
        </w:rPr>
        <w:t xml:space="preserve">rá al archivo de las actuaciones, con lo que se dará por finalizado el trámite. </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44. Ejecución</w:t>
      </w:r>
      <w:r>
        <w:rPr>
          <w:rFonts w:ascii="Arial" w:hAnsi="Arial" w:cs="Arial"/>
          <w:b/>
          <w:sz w:val="24"/>
          <w:szCs w:val="24"/>
        </w:rPr>
        <w:t>.</w:t>
      </w:r>
      <w:r w:rsidRPr="00325E3B">
        <w:rPr>
          <w:rFonts w:ascii="Arial" w:hAnsi="Arial" w:cs="Arial"/>
          <w:sz w:val="24"/>
          <w:szCs w:val="24"/>
        </w:rPr>
        <w:t xml:space="preserve"> En caso de no verificarse el pago de</w:t>
      </w:r>
      <w:r>
        <w:rPr>
          <w:rFonts w:ascii="Arial" w:hAnsi="Arial" w:cs="Arial"/>
          <w:sz w:val="24"/>
          <w:szCs w:val="24"/>
        </w:rPr>
        <w:t xml:space="preserve"> la multa en tiempo y en forma, el </w:t>
      </w:r>
      <w:r w:rsidRPr="00325E3B">
        <w:rPr>
          <w:rFonts w:ascii="Arial" w:hAnsi="Arial" w:cs="Arial"/>
          <w:sz w:val="24"/>
          <w:szCs w:val="24"/>
        </w:rPr>
        <w:t>C.M.A.R.C. procederá a su ejecución por vía judicial mediante el proced</w:t>
      </w:r>
      <w:r w:rsidRPr="00325E3B">
        <w:rPr>
          <w:rFonts w:ascii="Arial" w:hAnsi="Arial" w:cs="Arial"/>
          <w:sz w:val="24"/>
          <w:szCs w:val="24"/>
        </w:rPr>
        <w:t>i</w:t>
      </w:r>
      <w:r w:rsidRPr="00325E3B">
        <w:rPr>
          <w:rFonts w:ascii="Arial" w:hAnsi="Arial" w:cs="Arial"/>
          <w:sz w:val="24"/>
          <w:szCs w:val="24"/>
        </w:rPr>
        <w:t xml:space="preserve">miento previsto en el art. 486, inc. 2), del C.P.C.C., a través de la Fiscalía de Estado. </w:t>
      </w:r>
    </w:p>
    <w:p w:rsidR="005B15B5" w:rsidRPr="00325E3B" w:rsidRDefault="005B15B5" w:rsidP="005B15B5">
      <w:pPr>
        <w:spacing w:after="0" w:line="360" w:lineRule="auto"/>
        <w:jc w:val="both"/>
        <w:rPr>
          <w:rFonts w:ascii="Arial" w:hAnsi="Arial" w:cs="Arial"/>
          <w:sz w:val="24"/>
          <w:szCs w:val="24"/>
        </w:rPr>
      </w:pP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CAPITULO III</w:t>
      </w:r>
    </w:p>
    <w:p w:rsidR="005B15B5" w:rsidRPr="00316136" w:rsidRDefault="005B15B5" w:rsidP="005B15B5">
      <w:pPr>
        <w:spacing w:after="0" w:line="360" w:lineRule="auto"/>
        <w:jc w:val="center"/>
        <w:rPr>
          <w:rFonts w:ascii="Arial" w:hAnsi="Arial" w:cs="Arial"/>
          <w:b/>
          <w:sz w:val="24"/>
          <w:szCs w:val="24"/>
        </w:rPr>
      </w:pPr>
      <w:r w:rsidRPr="00316136">
        <w:rPr>
          <w:rFonts w:ascii="Arial" w:hAnsi="Arial" w:cs="Arial"/>
          <w:b/>
          <w:sz w:val="24"/>
          <w:szCs w:val="24"/>
        </w:rPr>
        <w:t>I.-DE LA MEDIACION FAMILIAR</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45. Mediación familiar.</w:t>
      </w:r>
      <w:r w:rsidRPr="00325E3B">
        <w:rPr>
          <w:rFonts w:ascii="Arial" w:hAnsi="Arial" w:cs="Arial"/>
          <w:sz w:val="24"/>
          <w:szCs w:val="24"/>
        </w:rPr>
        <w:t xml:space="preserve"> La mediación familiar comprende las controversias orig</w:t>
      </w:r>
      <w:r w:rsidRPr="00325E3B">
        <w:rPr>
          <w:rFonts w:ascii="Arial" w:hAnsi="Arial" w:cs="Arial"/>
          <w:sz w:val="24"/>
          <w:szCs w:val="24"/>
        </w:rPr>
        <w:t>i</w:t>
      </w:r>
      <w:r w:rsidRPr="00325E3B">
        <w:rPr>
          <w:rFonts w:ascii="Arial" w:hAnsi="Arial" w:cs="Arial"/>
          <w:sz w:val="24"/>
          <w:szCs w:val="24"/>
        </w:rPr>
        <w:t>nadas en las relaciones de familia o que involucren intereses de sus miembros o se relaci</w:t>
      </w:r>
      <w:r w:rsidRPr="00325E3B">
        <w:rPr>
          <w:rFonts w:ascii="Arial" w:hAnsi="Arial" w:cs="Arial"/>
          <w:sz w:val="24"/>
          <w:szCs w:val="24"/>
        </w:rPr>
        <w:t>o</w:t>
      </w:r>
      <w:r w:rsidRPr="00325E3B">
        <w:rPr>
          <w:rFonts w:ascii="Arial" w:hAnsi="Arial" w:cs="Arial"/>
          <w:sz w:val="24"/>
          <w:szCs w:val="24"/>
        </w:rPr>
        <w:t xml:space="preserve">nen con el conflicto matrimonial o de la unión </w:t>
      </w:r>
      <w:proofErr w:type="spellStart"/>
      <w:r w:rsidRPr="00325E3B">
        <w:rPr>
          <w:rFonts w:ascii="Arial" w:hAnsi="Arial" w:cs="Arial"/>
          <w:sz w:val="24"/>
          <w:szCs w:val="24"/>
        </w:rPr>
        <w:t>convivencial</w:t>
      </w:r>
      <w:proofErr w:type="spellEnd"/>
      <w:r w:rsidRPr="00325E3B">
        <w:rPr>
          <w:rFonts w:ascii="Arial" w:hAnsi="Arial" w:cs="Arial"/>
          <w:sz w:val="24"/>
          <w:szCs w:val="24"/>
        </w:rPr>
        <w:t>. Quedan excluidas las cuestiones de orden público en las cuales no rige la autonomía de la voluntad de las partes.</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46. Informe REJUCAV.</w:t>
      </w:r>
      <w:r w:rsidRPr="00325E3B">
        <w:rPr>
          <w:rFonts w:ascii="Arial" w:hAnsi="Arial" w:cs="Arial"/>
          <w:sz w:val="24"/>
          <w:szCs w:val="24"/>
        </w:rPr>
        <w:t xml:space="preserve"> Previo a la citación  de las partes, el mediador deb</w:t>
      </w:r>
      <w:r w:rsidRPr="00325E3B">
        <w:rPr>
          <w:rFonts w:ascii="Arial" w:hAnsi="Arial" w:cs="Arial"/>
          <w:sz w:val="24"/>
          <w:szCs w:val="24"/>
        </w:rPr>
        <w:t>e</w:t>
      </w:r>
      <w:r w:rsidRPr="00325E3B">
        <w:rPr>
          <w:rFonts w:ascii="Arial" w:hAnsi="Arial" w:cs="Arial"/>
          <w:sz w:val="24"/>
          <w:szCs w:val="24"/>
        </w:rPr>
        <w:t>rá solicitar al C.M.A.R.C. o Delegación de Mediación informe del REJUCAV, sobre m</w:t>
      </w:r>
      <w:r w:rsidRPr="00325E3B">
        <w:rPr>
          <w:rFonts w:ascii="Arial" w:hAnsi="Arial" w:cs="Arial"/>
          <w:sz w:val="24"/>
          <w:szCs w:val="24"/>
        </w:rPr>
        <w:t>e</w:t>
      </w:r>
      <w:r w:rsidRPr="00325E3B">
        <w:rPr>
          <w:rFonts w:ascii="Arial" w:hAnsi="Arial" w:cs="Arial"/>
          <w:sz w:val="24"/>
          <w:szCs w:val="24"/>
        </w:rPr>
        <w:t xml:space="preserve">didas de restricción judicialmente decretadas a las partes y/o su grupo familiar. </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47. Conclusión de la mediación familiar.</w:t>
      </w:r>
      <w:r w:rsidRPr="00325E3B">
        <w:rPr>
          <w:rFonts w:ascii="Arial" w:hAnsi="Arial" w:cs="Arial"/>
          <w:sz w:val="24"/>
          <w:szCs w:val="24"/>
        </w:rPr>
        <w:t xml:space="preserve"> Será de aplicación lo establecido el Capítulo II, Sección III de este reglamento. Si durante el proceso de mediación fam</w:t>
      </w:r>
      <w:r w:rsidRPr="00325E3B">
        <w:rPr>
          <w:rFonts w:ascii="Arial" w:hAnsi="Arial" w:cs="Arial"/>
          <w:sz w:val="24"/>
          <w:szCs w:val="24"/>
        </w:rPr>
        <w:t>i</w:t>
      </w:r>
      <w:r w:rsidRPr="00325E3B">
        <w:rPr>
          <w:rFonts w:ascii="Arial" w:hAnsi="Arial" w:cs="Arial"/>
          <w:sz w:val="24"/>
          <w:szCs w:val="24"/>
        </w:rPr>
        <w:t>liar el mediador tomase conocimiento de circunstancias que impliquen un grave riesgo para la i</w:t>
      </w:r>
      <w:r w:rsidRPr="00325E3B">
        <w:rPr>
          <w:rFonts w:ascii="Arial" w:hAnsi="Arial" w:cs="Arial"/>
          <w:sz w:val="24"/>
          <w:szCs w:val="24"/>
        </w:rPr>
        <w:t>n</w:t>
      </w:r>
      <w:r w:rsidRPr="00325E3B">
        <w:rPr>
          <w:rFonts w:ascii="Arial" w:hAnsi="Arial" w:cs="Arial"/>
          <w:sz w:val="24"/>
          <w:szCs w:val="24"/>
        </w:rPr>
        <w:t>tegridad física o psíquica de las partes involucradas o de su grupo familiar, deberá adoptar las medidas pertinentes para evitar los mismos;  de ser necesario dará por concluida la m</w:t>
      </w:r>
      <w:r w:rsidRPr="00325E3B">
        <w:rPr>
          <w:rFonts w:ascii="Arial" w:hAnsi="Arial" w:cs="Arial"/>
          <w:sz w:val="24"/>
          <w:szCs w:val="24"/>
        </w:rPr>
        <w:t>e</w:t>
      </w:r>
      <w:r w:rsidRPr="00325E3B">
        <w:rPr>
          <w:rFonts w:ascii="Arial" w:hAnsi="Arial" w:cs="Arial"/>
          <w:sz w:val="24"/>
          <w:szCs w:val="24"/>
        </w:rPr>
        <w:t>diación. En caso de encontrarse afectados intereses de menores de edad o incapaces, el mediador lo pondrá en conocimiento del Ministerio Público de la Defensa a fin de que solic</w:t>
      </w:r>
      <w:r w:rsidRPr="00325E3B">
        <w:rPr>
          <w:rFonts w:ascii="Arial" w:hAnsi="Arial" w:cs="Arial"/>
          <w:sz w:val="24"/>
          <w:szCs w:val="24"/>
        </w:rPr>
        <w:t>i</w:t>
      </w:r>
      <w:r w:rsidRPr="00325E3B">
        <w:rPr>
          <w:rFonts w:ascii="Arial" w:hAnsi="Arial" w:cs="Arial"/>
          <w:sz w:val="24"/>
          <w:szCs w:val="24"/>
        </w:rPr>
        <w:t>te las medidas pertinentes ante el juez competente.</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48. Etapa Judicial Intermedia.</w:t>
      </w:r>
      <w:r>
        <w:rPr>
          <w:rFonts w:ascii="Arial" w:hAnsi="Arial" w:cs="Arial"/>
          <w:sz w:val="24"/>
          <w:szCs w:val="24"/>
        </w:rPr>
        <w:t xml:space="preserve"> </w:t>
      </w:r>
      <w:r w:rsidRPr="00325E3B">
        <w:rPr>
          <w:rFonts w:ascii="Arial" w:hAnsi="Arial" w:cs="Arial"/>
          <w:sz w:val="24"/>
          <w:szCs w:val="24"/>
        </w:rPr>
        <w:t>El juez mediante auto interlocutorio debid</w:t>
      </w:r>
      <w:r w:rsidRPr="00325E3B">
        <w:rPr>
          <w:rFonts w:ascii="Arial" w:hAnsi="Arial" w:cs="Arial"/>
          <w:sz w:val="24"/>
          <w:szCs w:val="24"/>
        </w:rPr>
        <w:t>a</w:t>
      </w:r>
      <w:r w:rsidRPr="00325E3B">
        <w:rPr>
          <w:rFonts w:ascii="Arial" w:hAnsi="Arial" w:cs="Arial"/>
          <w:sz w:val="24"/>
          <w:szCs w:val="24"/>
        </w:rPr>
        <w:t>mente fundado podrá requerir la intervención del mediador que oportunamente inte</w:t>
      </w:r>
      <w:r w:rsidRPr="00325E3B">
        <w:rPr>
          <w:rFonts w:ascii="Arial" w:hAnsi="Arial" w:cs="Arial"/>
          <w:sz w:val="24"/>
          <w:szCs w:val="24"/>
        </w:rPr>
        <w:t>r</w:t>
      </w:r>
      <w:r w:rsidRPr="00325E3B">
        <w:rPr>
          <w:rFonts w:ascii="Arial" w:hAnsi="Arial" w:cs="Arial"/>
          <w:sz w:val="24"/>
          <w:szCs w:val="24"/>
        </w:rPr>
        <w:t>vino en la et</w:t>
      </w:r>
      <w:r w:rsidRPr="00325E3B">
        <w:rPr>
          <w:rFonts w:ascii="Arial" w:hAnsi="Arial" w:cs="Arial"/>
          <w:sz w:val="24"/>
          <w:szCs w:val="24"/>
        </w:rPr>
        <w:t>a</w:t>
      </w:r>
      <w:r w:rsidRPr="00325E3B">
        <w:rPr>
          <w:rFonts w:ascii="Arial" w:hAnsi="Arial" w:cs="Arial"/>
          <w:sz w:val="24"/>
          <w:szCs w:val="24"/>
        </w:rPr>
        <w:t>pa pre judicial obligatoria.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49. Honorarios del Mediador de Familia en la etapa intermedia.</w:t>
      </w:r>
      <w:r w:rsidRPr="00325E3B">
        <w:rPr>
          <w:rFonts w:ascii="Arial" w:hAnsi="Arial" w:cs="Arial"/>
          <w:sz w:val="24"/>
          <w:szCs w:val="24"/>
        </w:rPr>
        <w:t xml:space="preserve"> De requ</w:t>
      </w:r>
      <w:r w:rsidRPr="00325E3B">
        <w:rPr>
          <w:rFonts w:ascii="Arial" w:hAnsi="Arial" w:cs="Arial"/>
          <w:sz w:val="24"/>
          <w:szCs w:val="24"/>
        </w:rPr>
        <w:t>e</w:t>
      </w:r>
      <w:r w:rsidRPr="00325E3B">
        <w:rPr>
          <w:rFonts w:ascii="Arial" w:hAnsi="Arial" w:cs="Arial"/>
          <w:sz w:val="24"/>
          <w:szCs w:val="24"/>
        </w:rPr>
        <w:t>rirse su intervención los honorarios del mediador de familia serán regulados por el juez de la ca</w:t>
      </w:r>
      <w:r w:rsidRPr="00325E3B">
        <w:rPr>
          <w:rFonts w:ascii="Arial" w:hAnsi="Arial" w:cs="Arial"/>
          <w:sz w:val="24"/>
          <w:szCs w:val="24"/>
        </w:rPr>
        <w:t>u</w:t>
      </w:r>
      <w:r w:rsidRPr="00325E3B">
        <w:rPr>
          <w:rFonts w:ascii="Arial" w:hAnsi="Arial" w:cs="Arial"/>
          <w:sz w:val="24"/>
          <w:szCs w:val="24"/>
        </w:rPr>
        <w:t>sa.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caso de acuerdo, el monto correspondiente a los honorarios se regulará al mome</w:t>
      </w:r>
      <w:r w:rsidRPr="00325E3B">
        <w:rPr>
          <w:rFonts w:ascii="Arial" w:hAnsi="Arial" w:cs="Arial"/>
          <w:sz w:val="24"/>
          <w:szCs w:val="24"/>
        </w:rPr>
        <w:t>n</w:t>
      </w:r>
      <w:r w:rsidRPr="00325E3B">
        <w:rPr>
          <w:rFonts w:ascii="Arial" w:hAnsi="Arial" w:cs="Arial"/>
          <w:sz w:val="24"/>
          <w:szCs w:val="24"/>
        </w:rPr>
        <w:t>to de homologar el convenio.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En el supuesto de fracaso de la etapa intermedia, el monto se regulará al momento de dictar sentencia.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ambos casos el mediador de familia percibirá por su tarea una suma de dinero que se calculará entre el 5% y el 20% sobre la base de los honorarios totales que le c</w:t>
      </w:r>
      <w:r w:rsidRPr="00325E3B">
        <w:rPr>
          <w:rFonts w:ascii="Arial" w:hAnsi="Arial" w:cs="Arial"/>
          <w:sz w:val="24"/>
          <w:szCs w:val="24"/>
        </w:rPr>
        <w:t>o</w:t>
      </w:r>
      <w:r w:rsidRPr="00325E3B">
        <w:rPr>
          <w:rFonts w:ascii="Arial" w:hAnsi="Arial" w:cs="Arial"/>
          <w:sz w:val="24"/>
          <w:szCs w:val="24"/>
        </w:rPr>
        <w:t>rrespondiere percibir al mediador una vez finalizada la etapa prejudicial de mediación obligatoria.</w:t>
      </w:r>
    </w:p>
    <w:p w:rsidR="005B15B5" w:rsidRPr="00325E3B" w:rsidRDefault="005B15B5" w:rsidP="005B15B5">
      <w:pPr>
        <w:spacing w:after="0" w:line="360" w:lineRule="auto"/>
        <w:jc w:val="both"/>
        <w:rPr>
          <w:rFonts w:ascii="Arial" w:hAnsi="Arial" w:cs="Arial"/>
          <w:sz w:val="24"/>
          <w:szCs w:val="24"/>
        </w:rPr>
      </w:pPr>
      <w:r w:rsidRPr="00316136">
        <w:rPr>
          <w:rFonts w:ascii="Arial" w:hAnsi="Arial" w:cs="Arial"/>
          <w:b/>
          <w:sz w:val="24"/>
          <w:szCs w:val="24"/>
        </w:rPr>
        <w:t>Artículo 50. Registro de Mediadores Familiares.</w:t>
      </w:r>
      <w:r w:rsidRPr="00325E3B">
        <w:rPr>
          <w:rFonts w:ascii="Arial" w:hAnsi="Arial" w:cs="Arial"/>
          <w:sz w:val="24"/>
          <w:szCs w:val="24"/>
        </w:rPr>
        <w:t xml:space="preserve"> El C.M.A.R.C. llevará un registro especializado de mediadores de familia independiente del registro general de medi</w:t>
      </w:r>
      <w:r w:rsidRPr="00325E3B">
        <w:rPr>
          <w:rFonts w:ascii="Arial" w:hAnsi="Arial" w:cs="Arial"/>
          <w:sz w:val="24"/>
          <w:szCs w:val="24"/>
        </w:rPr>
        <w:t>a</w:t>
      </w:r>
      <w:r w:rsidRPr="00325E3B">
        <w:rPr>
          <w:rFonts w:ascii="Arial" w:hAnsi="Arial" w:cs="Arial"/>
          <w:sz w:val="24"/>
          <w:szCs w:val="24"/>
        </w:rPr>
        <w:t>dores. Qui</w:t>
      </w:r>
      <w:r w:rsidRPr="00325E3B">
        <w:rPr>
          <w:rFonts w:ascii="Arial" w:hAnsi="Arial" w:cs="Arial"/>
          <w:sz w:val="24"/>
          <w:szCs w:val="24"/>
        </w:rPr>
        <w:t>e</w:t>
      </w:r>
      <w:r w:rsidRPr="00325E3B">
        <w:rPr>
          <w:rFonts w:ascii="Arial" w:hAnsi="Arial" w:cs="Arial"/>
          <w:sz w:val="24"/>
          <w:szCs w:val="24"/>
        </w:rPr>
        <w:t>nes aspiren a ser mediadores con especialización en familia, sin perjuicio de los requisitos generales que deberán cumplimentar para inscribirse como mediad</w:t>
      </w:r>
      <w:r w:rsidRPr="00325E3B">
        <w:rPr>
          <w:rFonts w:ascii="Arial" w:hAnsi="Arial" w:cs="Arial"/>
          <w:sz w:val="24"/>
          <w:szCs w:val="24"/>
        </w:rPr>
        <w:t>o</w:t>
      </w:r>
      <w:r w:rsidRPr="00325E3B">
        <w:rPr>
          <w:rFonts w:ascii="Arial" w:hAnsi="Arial" w:cs="Arial"/>
          <w:sz w:val="24"/>
          <w:szCs w:val="24"/>
        </w:rPr>
        <w:t>res, deberán: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Contar con una antigüedad de UN (1) año en el Registro de Mediadores.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Haber aprobado los cursos de especialización en mediación familiar que establezca el STJ a propuesta del C.M.A.R.C. y/o aquellos que organice el Instituto de Capacit</w:t>
      </w:r>
      <w:r w:rsidRPr="00325E3B">
        <w:rPr>
          <w:rFonts w:ascii="Arial" w:hAnsi="Arial" w:cs="Arial"/>
          <w:sz w:val="24"/>
          <w:szCs w:val="24"/>
        </w:rPr>
        <w:t>a</w:t>
      </w:r>
      <w:r w:rsidRPr="00325E3B">
        <w:rPr>
          <w:rFonts w:ascii="Arial" w:hAnsi="Arial" w:cs="Arial"/>
          <w:sz w:val="24"/>
          <w:szCs w:val="24"/>
        </w:rPr>
        <w:t>ción del Poder Judicial Juan B. Alberdi y/o aquellos homologados por el MJDHN;  co</w:t>
      </w:r>
      <w:r w:rsidRPr="00325E3B">
        <w:rPr>
          <w:rFonts w:ascii="Arial" w:hAnsi="Arial" w:cs="Arial"/>
          <w:sz w:val="24"/>
          <w:szCs w:val="24"/>
        </w:rPr>
        <w:t>n</w:t>
      </w:r>
      <w:r w:rsidRPr="00325E3B">
        <w:rPr>
          <w:rFonts w:ascii="Arial" w:hAnsi="Arial" w:cs="Arial"/>
          <w:sz w:val="24"/>
          <w:szCs w:val="24"/>
        </w:rPr>
        <w:t>tar con po</w:t>
      </w:r>
      <w:r w:rsidRPr="00325E3B">
        <w:rPr>
          <w:rFonts w:ascii="Arial" w:hAnsi="Arial" w:cs="Arial"/>
          <w:sz w:val="24"/>
          <w:szCs w:val="24"/>
        </w:rPr>
        <w:t>s</w:t>
      </w:r>
      <w:r w:rsidRPr="00325E3B">
        <w:rPr>
          <w:rFonts w:ascii="Arial" w:hAnsi="Arial" w:cs="Arial"/>
          <w:sz w:val="24"/>
          <w:szCs w:val="24"/>
        </w:rPr>
        <w:t xml:space="preserve">grados de especialización y/o antecedentes comprobables en materia de derecho de familia, niñez y adolescencia. </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51. Cláusula Transitoria.</w:t>
      </w:r>
      <w:r w:rsidRPr="00325E3B">
        <w:rPr>
          <w:rFonts w:ascii="Arial" w:hAnsi="Arial" w:cs="Arial"/>
          <w:sz w:val="24"/>
          <w:szCs w:val="24"/>
        </w:rPr>
        <w:t xml:space="preserve"> El Registro de Mediadores de Familia del C.M.A.R.C. del STJ comenzará a regir a partir del 1 de agosto del 2019.</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t>CAPITULO IV</w:t>
      </w: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t>I.-DE LA MEDIACION A DISTANCIA</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52. Mediación a distancia. Definición.</w:t>
      </w:r>
      <w:r w:rsidRPr="00325E3B">
        <w:rPr>
          <w:rFonts w:ascii="Arial" w:hAnsi="Arial" w:cs="Arial"/>
          <w:sz w:val="24"/>
          <w:szCs w:val="24"/>
        </w:rPr>
        <w:t xml:space="preserve"> Se entiende por mediación a dista</w:t>
      </w:r>
      <w:r w:rsidRPr="00325E3B">
        <w:rPr>
          <w:rFonts w:ascii="Arial" w:hAnsi="Arial" w:cs="Arial"/>
          <w:sz w:val="24"/>
          <w:szCs w:val="24"/>
        </w:rPr>
        <w:t>n</w:t>
      </w:r>
      <w:r w:rsidRPr="00325E3B">
        <w:rPr>
          <w:rFonts w:ascii="Arial" w:hAnsi="Arial" w:cs="Arial"/>
          <w:sz w:val="24"/>
          <w:szCs w:val="24"/>
        </w:rPr>
        <w:t>cia la realizada a través de la tecnología de la información y la comunicación (TIC), entre pers</w:t>
      </w:r>
      <w:r w:rsidRPr="00325E3B">
        <w:rPr>
          <w:rFonts w:ascii="Arial" w:hAnsi="Arial" w:cs="Arial"/>
          <w:sz w:val="24"/>
          <w:szCs w:val="24"/>
        </w:rPr>
        <w:t>o</w:t>
      </w:r>
      <w:r w:rsidRPr="00325E3B">
        <w:rPr>
          <w:rFonts w:ascii="Arial" w:hAnsi="Arial" w:cs="Arial"/>
          <w:sz w:val="24"/>
          <w:szCs w:val="24"/>
        </w:rPr>
        <w:t>nas domiciliadas en diferentes provincias o diferentes jurisdicciones de esta provincia.</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53. Aprobación.</w:t>
      </w:r>
      <w:r w:rsidRPr="00325E3B">
        <w:rPr>
          <w:rFonts w:ascii="Arial" w:hAnsi="Arial" w:cs="Arial"/>
          <w:sz w:val="24"/>
          <w:szCs w:val="24"/>
        </w:rPr>
        <w:t xml:space="preserve"> Las solicitudes de mediación a distancia deberán ser apr</w:t>
      </w:r>
      <w:r w:rsidRPr="00325E3B">
        <w:rPr>
          <w:rFonts w:ascii="Arial" w:hAnsi="Arial" w:cs="Arial"/>
          <w:sz w:val="24"/>
          <w:szCs w:val="24"/>
        </w:rPr>
        <w:t>o</w:t>
      </w:r>
      <w:r w:rsidRPr="00325E3B">
        <w:rPr>
          <w:rFonts w:ascii="Arial" w:hAnsi="Arial" w:cs="Arial"/>
          <w:sz w:val="24"/>
          <w:szCs w:val="24"/>
        </w:rPr>
        <w:t>badas por el C.M.A.R.C. quien arbitrará los medios para su realización.</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54. Cooperación Interprovincial.</w:t>
      </w:r>
      <w:r w:rsidRPr="00325E3B">
        <w:rPr>
          <w:rFonts w:ascii="Arial" w:hAnsi="Arial" w:cs="Arial"/>
          <w:sz w:val="24"/>
          <w:szCs w:val="24"/>
        </w:rPr>
        <w:t xml:space="preserve"> El C.M.A.R.C. deberá promover a los fines de facilitar la mediación a distancia el intercambio y cooperación entre sus áreas de mediación y de comunicaciones de las distintas provincias argentinas, en los siguie</w:t>
      </w:r>
      <w:r w:rsidRPr="00325E3B">
        <w:rPr>
          <w:rFonts w:ascii="Arial" w:hAnsi="Arial" w:cs="Arial"/>
          <w:sz w:val="24"/>
          <w:szCs w:val="24"/>
        </w:rPr>
        <w:t>n</w:t>
      </w:r>
      <w:r w:rsidRPr="00325E3B">
        <w:rPr>
          <w:rFonts w:ascii="Arial" w:hAnsi="Arial" w:cs="Arial"/>
          <w:sz w:val="24"/>
          <w:szCs w:val="24"/>
        </w:rPr>
        <w:t>tes temas: recursos humanos técnico - informáticos, pliegos técnicos, requisitos, fu</w:t>
      </w:r>
      <w:r w:rsidRPr="00325E3B">
        <w:rPr>
          <w:rFonts w:ascii="Arial" w:hAnsi="Arial" w:cs="Arial"/>
          <w:sz w:val="24"/>
          <w:szCs w:val="24"/>
        </w:rPr>
        <w:t>n</w:t>
      </w:r>
      <w:r w:rsidRPr="00325E3B">
        <w:rPr>
          <w:rFonts w:ascii="Arial" w:hAnsi="Arial" w:cs="Arial"/>
          <w:sz w:val="24"/>
          <w:szCs w:val="24"/>
        </w:rPr>
        <w:lastRenderedPageBreak/>
        <w:t>damentos de los mismos, resultados obtenidos en su utilización, listado de proveed</w:t>
      </w:r>
      <w:r w:rsidRPr="00325E3B">
        <w:rPr>
          <w:rFonts w:ascii="Arial" w:hAnsi="Arial" w:cs="Arial"/>
          <w:sz w:val="24"/>
          <w:szCs w:val="24"/>
        </w:rPr>
        <w:t>o</w:t>
      </w:r>
      <w:r w:rsidRPr="00325E3B">
        <w:rPr>
          <w:rFonts w:ascii="Arial" w:hAnsi="Arial" w:cs="Arial"/>
          <w:sz w:val="24"/>
          <w:szCs w:val="24"/>
        </w:rPr>
        <w:t>res técnico - informáticos, formación en mediación; observaciones, desarrollo de sof</w:t>
      </w:r>
      <w:r w:rsidRPr="00325E3B">
        <w:rPr>
          <w:rFonts w:ascii="Arial" w:hAnsi="Arial" w:cs="Arial"/>
          <w:sz w:val="24"/>
          <w:szCs w:val="24"/>
        </w:rPr>
        <w:t>t</w:t>
      </w:r>
      <w:r w:rsidRPr="00325E3B">
        <w:rPr>
          <w:rFonts w:ascii="Arial" w:hAnsi="Arial" w:cs="Arial"/>
          <w:sz w:val="24"/>
          <w:szCs w:val="24"/>
        </w:rPr>
        <w:t>ware en las distintas jurisdicci</w:t>
      </w:r>
      <w:r w:rsidRPr="00325E3B">
        <w:rPr>
          <w:rFonts w:ascii="Arial" w:hAnsi="Arial" w:cs="Arial"/>
          <w:sz w:val="24"/>
          <w:szCs w:val="24"/>
        </w:rPr>
        <w:t>o</w:t>
      </w:r>
      <w:r w:rsidRPr="00325E3B">
        <w:rPr>
          <w:rFonts w:ascii="Arial" w:hAnsi="Arial" w:cs="Arial"/>
          <w:sz w:val="24"/>
          <w:szCs w:val="24"/>
        </w:rPr>
        <w:t>nes, capacitación y encuentros técnicos informáticos.</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55. Normativa aplicable.</w:t>
      </w:r>
      <w:r>
        <w:rPr>
          <w:rFonts w:ascii="Arial" w:hAnsi="Arial" w:cs="Arial"/>
          <w:sz w:val="24"/>
          <w:szCs w:val="24"/>
        </w:rPr>
        <w:t xml:space="preserve"> </w:t>
      </w:r>
      <w:r w:rsidRPr="00325E3B">
        <w:rPr>
          <w:rFonts w:ascii="Arial" w:hAnsi="Arial" w:cs="Arial"/>
          <w:sz w:val="24"/>
          <w:szCs w:val="24"/>
        </w:rPr>
        <w:t>La normativa aplicable en las mediaciones interpr</w:t>
      </w:r>
      <w:r w:rsidRPr="00325E3B">
        <w:rPr>
          <w:rFonts w:ascii="Arial" w:hAnsi="Arial" w:cs="Arial"/>
          <w:sz w:val="24"/>
          <w:szCs w:val="24"/>
        </w:rPr>
        <w:t>o</w:t>
      </w:r>
      <w:r w:rsidRPr="00325E3B">
        <w:rPr>
          <w:rFonts w:ascii="Arial" w:hAnsi="Arial" w:cs="Arial"/>
          <w:sz w:val="24"/>
          <w:szCs w:val="24"/>
        </w:rPr>
        <w:t>vi</w:t>
      </w:r>
      <w:r w:rsidRPr="00325E3B">
        <w:rPr>
          <w:rFonts w:ascii="Arial" w:hAnsi="Arial" w:cs="Arial"/>
          <w:sz w:val="24"/>
          <w:szCs w:val="24"/>
        </w:rPr>
        <w:t>n</w:t>
      </w:r>
      <w:r w:rsidRPr="00325E3B">
        <w:rPr>
          <w:rFonts w:ascii="Arial" w:hAnsi="Arial" w:cs="Arial"/>
          <w:sz w:val="24"/>
          <w:szCs w:val="24"/>
        </w:rPr>
        <w:t xml:space="preserve">ciales a distancia será la vigente en la provincia de la parte requirente.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Artículo 56. Terminología.  A los fines de establecer una terminología clara se define: a) Pa</w:t>
      </w:r>
      <w:r w:rsidRPr="00325E3B">
        <w:rPr>
          <w:rFonts w:ascii="Arial" w:hAnsi="Arial" w:cs="Arial"/>
          <w:sz w:val="24"/>
          <w:szCs w:val="24"/>
        </w:rPr>
        <w:t>r</w:t>
      </w:r>
      <w:r w:rsidRPr="00325E3B">
        <w:rPr>
          <w:rFonts w:ascii="Arial" w:hAnsi="Arial" w:cs="Arial"/>
          <w:sz w:val="24"/>
          <w:szCs w:val="24"/>
        </w:rPr>
        <w:t>te Requirente: será quien solicita el servicios de mediación con tics. b) Parte/s Requerida/s: será/n la o las parte/s que se suma/n al servicios de mediación con tics.</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 xml:space="preserve">Artículo 57. Contacto previo. </w:t>
      </w:r>
      <w:r w:rsidRPr="00325E3B">
        <w:rPr>
          <w:rFonts w:ascii="Arial" w:hAnsi="Arial" w:cs="Arial"/>
          <w:sz w:val="24"/>
          <w:szCs w:val="24"/>
        </w:rPr>
        <w:t>El mediador actuante se compromete a contactarse previ</w:t>
      </w:r>
      <w:r w:rsidRPr="00325E3B">
        <w:rPr>
          <w:rFonts w:ascii="Arial" w:hAnsi="Arial" w:cs="Arial"/>
          <w:sz w:val="24"/>
          <w:szCs w:val="24"/>
        </w:rPr>
        <w:t>a</w:t>
      </w:r>
      <w:r w:rsidRPr="00325E3B">
        <w:rPr>
          <w:rFonts w:ascii="Arial" w:hAnsi="Arial" w:cs="Arial"/>
          <w:sz w:val="24"/>
          <w:szCs w:val="24"/>
        </w:rPr>
        <w:t>mente con la parte requerida  para informar e informarse de las características y la modal</w:t>
      </w:r>
      <w:r w:rsidRPr="00325E3B">
        <w:rPr>
          <w:rFonts w:ascii="Arial" w:hAnsi="Arial" w:cs="Arial"/>
          <w:sz w:val="24"/>
          <w:szCs w:val="24"/>
        </w:rPr>
        <w:t>i</w:t>
      </w:r>
      <w:r w:rsidRPr="00325E3B">
        <w:rPr>
          <w:rFonts w:ascii="Arial" w:hAnsi="Arial" w:cs="Arial"/>
          <w:sz w:val="24"/>
          <w:szCs w:val="24"/>
        </w:rPr>
        <w:t xml:space="preserve">dad de trabajo a convenir entre las partes para el caso concreto. </w:t>
      </w:r>
    </w:p>
    <w:p w:rsidR="005B15B5" w:rsidRPr="00325E3B" w:rsidRDefault="005B15B5" w:rsidP="005B15B5">
      <w:pPr>
        <w:spacing w:after="0" w:line="360" w:lineRule="auto"/>
        <w:jc w:val="both"/>
        <w:rPr>
          <w:rFonts w:ascii="Arial" w:hAnsi="Arial" w:cs="Arial"/>
          <w:sz w:val="24"/>
          <w:szCs w:val="24"/>
        </w:rPr>
      </w:pP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t>II.-  AUTORIDAD CERTIFICANTE</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Pr>
          <w:rFonts w:ascii="Arial" w:hAnsi="Arial" w:cs="Arial"/>
          <w:b/>
          <w:sz w:val="24"/>
          <w:szCs w:val="24"/>
        </w:rPr>
        <w:t xml:space="preserve">Artículo 58. </w:t>
      </w:r>
      <w:r w:rsidRPr="00CE7B25">
        <w:rPr>
          <w:rFonts w:ascii="Arial" w:hAnsi="Arial" w:cs="Arial"/>
          <w:b/>
          <w:sz w:val="24"/>
          <w:szCs w:val="24"/>
        </w:rPr>
        <w:t>Validez.</w:t>
      </w:r>
      <w:r w:rsidRPr="00325E3B">
        <w:rPr>
          <w:rFonts w:ascii="Arial" w:hAnsi="Arial" w:cs="Arial"/>
          <w:sz w:val="24"/>
          <w:szCs w:val="24"/>
        </w:rPr>
        <w:t xml:space="preserve"> El C.M.A.R.C. deberá garantizar la validez de los requisitos fo</w:t>
      </w:r>
      <w:r w:rsidRPr="00325E3B">
        <w:rPr>
          <w:rFonts w:ascii="Arial" w:hAnsi="Arial" w:cs="Arial"/>
          <w:sz w:val="24"/>
          <w:szCs w:val="24"/>
        </w:rPr>
        <w:t>r</w:t>
      </w:r>
      <w:r w:rsidRPr="00325E3B">
        <w:rPr>
          <w:rFonts w:ascii="Arial" w:hAnsi="Arial" w:cs="Arial"/>
          <w:sz w:val="24"/>
          <w:szCs w:val="24"/>
        </w:rPr>
        <w:t>males actos e instrumentos conforme a la normativa que rija la mediación. Los centros o deleg</w:t>
      </w:r>
      <w:r w:rsidRPr="00325E3B">
        <w:rPr>
          <w:rFonts w:ascii="Arial" w:hAnsi="Arial" w:cs="Arial"/>
          <w:sz w:val="24"/>
          <w:szCs w:val="24"/>
        </w:rPr>
        <w:t>a</w:t>
      </w:r>
      <w:r w:rsidRPr="00325E3B">
        <w:rPr>
          <w:rFonts w:ascii="Arial" w:hAnsi="Arial" w:cs="Arial"/>
          <w:sz w:val="24"/>
          <w:szCs w:val="24"/>
        </w:rPr>
        <w:t>ciones judiciales de mediación serán los puntos de contacto necesarios para la viabilidad de la mediación.</w:t>
      </w:r>
    </w:p>
    <w:p w:rsidR="005B15B5" w:rsidRPr="00325E3B" w:rsidRDefault="005B15B5" w:rsidP="005B15B5">
      <w:pPr>
        <w:spacing w:after="0" w:line="360" w:lineRule="auto"/>
        <w:jc w:val="both"/>
        <w:rPr>
          <w:rFonts w:ascii="Arial" w:hAnsi="Arial" w:cs="Arial"/>
          <w:sz w:val="24"/>
          <w:szCs w:val="24"/>
        </w:rPr>
      </w:pPr>
      <w:r>
        <w:rPr>
          <w:rFonts w:ascii="Arial" w:hAnsi="Arial" w:cs="Arial"/>
          <w:b/>
          <w:sz w:val="24"/>
          <w:szCs w:val="24"/>
        </w:rPr>
        <w:t xml:space="preserve">Artículo 59.  </w:t>
      </w:r>
      <w:r w:rsidRPr="00CE7B25">
        <w:rPr>
          <w:rFonts w:ascii="Arial" w:hAnsi="Arial" w:cs="Arial"/>
          <w:b/>
          <w:sz w:val="24"/>
          <w:szCs w:val="24"/>
        </w:rPr>
        <w:t>Autoridad Certificante.</w:t>
      </w:r>
      <w:r>
        <w:rPr>
          <w:rFonts w:ascii="Arial" w:hAnsi="Arial" w:cs="Arial"/>
          <w:sz w:val="24"/>
          <w:szCs w:val="24"/>
        </w:rPr>
        <w:t xml:space="preserve"> </w:t>
      </w:r>
      <w:r w:rsidRPr="00325E3B">
        <w:rPr>
          <w:rFonts w:ascii="Arial" w:hAnsi="Arial" w:cs="Arial"/>
          <w:sz w:val="24"/>
          <w:szCs w:val="24"/>
        </w:rPr>
        <w:t>En la ciudad de Paraná actuará como autoridad cert</w:t>
      </w:r>
      <w:r w:rsidRPr="00325E3B">
        <w:rPr>
          <w:rFonts w:ascii="Arial" w:hAnsi="Arial" w:cs="Arial"/>
          <w:sz w:val="24"/>
          <w:szCs w:val="24"/>
        </w:rPr>
        <w:t>i</w:t>
      </w:r>
      <w:r w:rsidRPr="00325E3B">
        <w:rPr>
          <w:rFonts w:ascii="Arial" w:hAnsi="Arial" w:cs="Arial"/>
          <w:sz w:val="24"/>
          <w:szCs w:val="24"/>
        </w:rPr>
        <w:t>ficante el/la Secretario/a del C.M.A.R.C. del S.T.J., en las demás jurisdicciones provinciales la autoridad certificante deberá ser el respectivo responsable de medi</w:t>
      </w:r>
      <w:r w:rsidRPr="00325E3B">
        <w:rPr>
          <w:rFonts w:ascii="Arial" w:hAnsi="Arial" w:cs="Arial"/>
          <w:sz w:val="24"/>
          <w:szCs w:val="24"/>
        </w:rPr>
        <w:t>a</w:t>
      </w:r>
      <w:r w:rsidRPr="00325E3B">
        <w:rPr>
          <w:rFonts w:ascii="Arial" w:hAnsi="Arial" w:cs="Arial"/>
          <w:sz w:val="24"/>
          <w:szCs w:val="24"/>
        </w:rPr>
        <w:t>ción.</w:t>
      </w:r>
    </w:p>
    <w:p w:rsidR="005B15B5" w:rsidRPr="00325E3B" w:rsidRDefault="005B15B5" w:rsidP="005B15B5">
      <w:pPr>
        <w:spacing w:after="0" w:line="360" w:lineRule="auto"/>
        <w:jc w:val="both"/>
        <w:rPr>
          <w:rFonts w:ascii="Arial" w:hAnsi="Arial" w:cs="Arial"/>
          <w:sz w:val="24"/>
          <w:szCs w:val="24"/>
        </w:rPr>
      </w:pP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t>III.-MEDIACION CON PERSONAS PRIVADAS DE SU LIBERTAD</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60. Convenio de Actuación.</w:t>
      </w:r>
      <w:r w:rsidRPr="00325E3B">
        <w:rPr>
          <w:rFonts w:ascii="Arial" w:hAnsi="Arial" w:cs="Arial"/>
          <w:sz w:val="24"/>
          <w:szCs w:val="24"/>
        </w:rPr>
        <w:t xml:space="preserve"> El/la Secretario/a del C.M.A.R.C. del S.T.J. p</w:t>
      </w:r>
      <w:r w:rsidRPr="00325E3B">
        <w:rPr>
          <w:rFonts w:ascii="Arial" w:hAnsi="Arial" w:cs="Arial"/>
          <w:sz w:val="24"/>
          <w:szCs w:val="24"/>
        </w:rPr>
        <w:t>o</w:t>
      </w:r>
      <w:r w:rsidRPr="00325E3B">
        <w:rPr>
          <w:rFonts w:ascii="Arial" w:hAnsi="Arial" w:cs="Arial"/>
          <w:sz w:val="24"/>
          <w:szCs w:val="24"/>
        </w:rPr>
        <w:t>drá c</w:t>
      </w:r>
      <w:r w:rsidRPr="00325E3B">
        <w:rPr>
          <w:rFonts w:ascii="Arial" w:hAnsi="Arial" w:cs="Arial"/>
          <w:sz w:val="24"/>
          <w:szCs w:val="24"/>
        </w:rPr>
        <w:t>e</w:t>
      </w:r>
      <w:r w:rsidRPr="00325E3B">
        <w:rPr>
          <w:rFonts w:ascii="Arial" w:hAnsi="Arial" w:cs="Arial"/>
          <w:sz w:val="24"/>
          <w:szCs w:val="24"/>
        </w:rPr>
        <w:t>lebrar con autorización del STJER acuerdo con las Unidades Penales a fin de posibilitar la realización de mediaciones con métodos TIC.</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61. Requisitos previos.</w:t>
      </w:r>
      <w:r>
        <w:rPr>
          <w:rFonts w:ascii="Arial" w:hAnsi="Arial" w:cs="Arial"/>
          <w:sz w:val="24"/>
          <w:szCs w:val="24"/>
        </w:rPr>
        <w:t xml:space="preserve"> </w:t>
      </w:r>
      <w:r w:rsidRPr="00325E3B">
        <w:rPr>
          <w:rFonts w:ascii="Arial" w:hAnsi="Arial" w:cs="Arial"/>
          <w:sz w:val="24"/>
          <w:szCs w:val="24"/>
        </w:rPr>
        <w:t>Para que proceda una mediación a distancia con un al</w:t>
      </w:r>
      <w:r w:rsidRPr="00325E3B">
        <w:rPr>
          <w:rFonts w:ascii="Arial" w:hAnsi="Arial" w:cs="Arial"/>
          <w:sz w:val="24"/>
          <w:szCs w:val="24"/>
        </w:rPr>
        <w:t>o</w:t>
      </w:r>
      <w:r w:rsidRPr="00325E3B">
        <w:rPr>
          <w:rFonts w:ascii="Arial" w:hAnsi="Arial" w:cs="Arial"/>
          <w:sz w:val="24"/>
          <w:szCs w:val="24"/>
        </w:rPr>
        <w:t>jado en la unidad penal, el mediador deberá solicitar al C.M.A.R.C. por escrito la autoriz</w:t>
      </w:r>
      <w:r w:rsidRPr="00325E3B">
        <w:rPr>
          <w:rFonts w:ascii="Arial" w:hAnsi="Arial" w:cs="Arial"/>
          <w:sz w:val="24"/>
          <w:szCs w:val="24"/>
        </w:rPr>
        <w:t>a</w:t>
      </w:r>
      <w:r w:rsidRPr="00325E3B">
        <w:rPr>
          <w:rFonts w:ascii="Arial" w:hAnsi="Arial" w:cs="Arial"/>
          <w:sz w:val="24"/>
          <w:szCs w:val="24"/>
        </w:rPr>
        <w:t>ción pertinente.</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El/la Secretario/a del C.M.A.R.C., previo a examinar los antecedentes del caso, emitirá res</w:t>
      </w:r>
      <w:r w:rsidRPr="00325E3B">
        <w:rPr>
          <w:rFonts w:ascii="Arial" w:hAnsi="Arial" w:cs="Arial"/>
          <w:sz w:val="24"/>
          <w:szCs w:val="24"/>
        </w:rPr>
        <w:t>o</w:t>
      </w:r>
      <w:r w:rsidRPr="00325E3B">
        <w:rPr>
          <w:rFonts w:ascii="Arial" w:hAnsi="Arial" w:cs="Arial"/>
          <w:sz w:val="24"/>
          <w:szCs w:val="24"/>
        </w:rPr>
        <w:t>lución fundada autorizando o denegando la mediación.</w:t>
      </w:r>
    </w:p>
    <w:p w:rsidR="005B15B5" w:rsidRPr="00325E3B" w:rsidRDefault="005B15B5" w:rsidP="005B15B5">
      <w:pPr>
        <w:spacing w:after="0" w:line="360" w:lineRule="auto"/>
        <w:jc w:val="both"/>
        <w:rPr>
          <w:rFonts w:ascii="Arial" w:hAnsi="Arial" w:cs="Arial"/>
          <w:sz w:val="24"/>
          <w:szCs w:val="24"/>
        </w:rPr>
      </w:pP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lastRenderedPageBreak/>
        <w:t>IV.- REGISTRO DE MEDIADORES (TIC)</w:t>
      </w:r>
    </w:p>
    <w:p w:rsidR="005B15B5"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62. Registro de Mediadores TIC.</w:t>
      </w:r>
      <w:r w:rsidRPr="00325E3B">
        <w:rPr>
          <w:rFonts w:ascii="Arial" w:hAnsi="Arial" w:cs="Arial"/>
          <w:sz w:val="24"/>
          <w:szCs w:val="24"/>
        </w:rPr>
        <w:t xml:space="preserve"> Quienes aspiren a ser mediadores a di</w:t>
      </w:r>
      <w:r w:rsidRPr="00325E3B">
        <w:rPr>
          <w:rFonts w:ascii="Arial" w:hAnsi="Arial" w:cs="Arial"/>
          <w:sz w:val="24"/>
          <w:szCs w:val="24"/>
        </w:rPr>
        <w:t>s</w:t>
      </w:r>
      <w:r w:rsidRPr="00325E3B">
        <w:rPr>
          <w:rFonts w:ascii="Arial" w:hAnsi="Arial" w:cs="Arial"/>
          <w:sz w:val="24"/>
          <w:szCs w:val="24"/>
        </w:rPr>
        <w:t>tancia, sin perjuicio de los requisitos generales que deberán cumplimentar para inscr</w:t>
      </w:r>
      <w:r w:rsidRPr="00325E3B">
        <w:rPr>
          <w:rFonts w:ascii="Arial" w:hAnsi="Arial" w:cs="Arial"/>
          <w:sz w:val="24"/>
          <w:szCs w:val="24"/>
        </w:rPr>
        <w:t>i</w:t>
      </w:r>
      <w:r w:rsidRPr="00325E3B">
        <w:rPr>
          <w:rFonts w:ascii="Arial" w:hAnsi="Arial" w:cs="Arial"/>
          <w:sz w:val="24"/>
          <w:szCs w:val="24"/>
        </w:rPr>
        <w:t>birse como mediadores, deberán: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Contar con una antigüedad de UN (1) año en el Registro de Mediadores.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Haber aprobado los cursos de manejo y uso de tecnología que  establezca el C.M.A.R.C., organizados a través del Instituto de Capacitación del Poder Judicial “Juan B. Alberdi”.</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63. Honorarios de Mediadores TIC.</w:t>
      </w:r>
      <w:r w:rsidRPr="00325E3B">
        <w:rPr>
          <w:rFonts w:ascii="Arial" w:hAnsi="Arial" w:cs="Arial"/>
          <w:sz w:val="24"/>
          <w:szCs w:val="24"/>
        </w:rPr>
        <w:t xml:space="preserve"> En caso de acuerdo, los honorarios del m</w:t>
      </w:r>
      <w:r w:rsidRPr="00325E3B">
        <w:rPr>
          <w:rFonts w:ascii="Arial" w:hAnsi="Arial" w:cs="Arial"/>
          <w:sz w:val="24"/>
          <w:szCs w:val="24"/>
        </w:rPr>
        <w:t>e</w:t>
      </w:r>
      <w:r w:rsidRPr="00325E3B">
        <w:rPr>
          <w:rFonts w:ascii="Arial" w:hAnsi="Arial" w:cs="Arial"/>
          <w:sz w:val="24"/>
          <w:szCs w:val="24"/>
        </w:rPr>
        <w:t>diador serán a cargo de la o las partes conforme al acuerdo transaccional arribado.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Si el procedimiento </w:t>
      </w:r>
      <w:proofErr w:type="spellStart"/>
      <w:r w:rsidRPr="00325E3B">
        <w:rPr>
          <w:rFonts w:ascii="Arial" w:hAnsi="Arial" w:cs="Arial"/>
          <w:sz w:val="24"/>
          <w:szCs w:val="24"/>
        </w:rPr>
        <w:t>mediatorio</w:t>
      </w:r>
      <w:proofErr w:type="spellEnd"/>
      <w:r w:rsidRPr="00325E3B">
        <w:rPr>
          <w:rFonts w:ascii="Arial" w:hAnsi="Arial" w:cs="Arial"/>
          <w:sz w:val="24"/>
          <w:szCs w:val="24"/>
        </w:rPr>
        <w:t xml:space="preserve"> fracasare, los honorarios del mediador del registro del S.T.J.E.R. serán abonados por el Fondo de Financiamiento de acuerdo a las condici</w:t>
      </w:r>
      <w:r w:rsidRPr="00325E3B">
        <w:rPr>
          <w:rFonts w:ascii="Arial" w:hAnsi="Arial" w:cs="Arial"/>
          <w:sz w:val="24"/>
          <w:szCs w:val="24"/>
        </w:rPr>
        <w:t>o</w:t>
      </w:r>
      <w:r w:rsidRPr="00325E3B">
        <w:rPr>
          <w:rFonts w:ascii="Arial" w:hAnsi="Arial" w:cs="Arial"/>
          <w:sz w:val="24"/>
          <w:szCs w:val="24"/>
        </w:rPr>
        <w:t xml:space="preserve">nes reglamentarias generales.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En el supuesto en que el mediador del Registro del S.T.J.E.R. actúe a requerimiento de Centros de Mediación cuya legislación provincial asegure la gratuidad del proceso </w:t>
      </w:r>
      <w:proofErr w:type="spellStart"/>
      <w:r w:rsidRPr="00325E3B">
        <w:rPr>
          <w:rFonts w:ascii="Arial" w:hAnsi="Arial" w:cs="Arial"/>
          <w:sz w:val="24"/>
          <w:szCs w:val="24"/>
        </w:rPr>
        <w:t>mediat</w:t>
      </w:r>
      <w:r w:rsidRPr="00325E3B">
        <w:rPr>
          <w:rFonts w:ascii="Arial" w:hAnsi="Arial" w:cs="Arial"/>
          <w:sz w:val="24"/>
          <w:szCs w:val="24"/>
        </w:rPr>
        <w:t>o</w:t>
      </w:r>
      <w:r w:rsidRPr="00325E3B">
        <w:rPr>
          <w:rFonts w:ascii="Arial" w:hAnsi="Arial" w:cs="Arial"/>
          <w:sz w:val="24"/>
          <w:szCs w:val="24"/>
        </w:rPr>
        <w:t>rio</w:t>
      </w:r>
      <w:proofErr w:type="spellEnd"/>
      <w:r w:rsidRPr="00325E3B">
        <w:rPr>
          <w:rFonts w:ascii="Arial" w:hAnsi="Arial" w:cs="Arial"/>
          <w:sz w:val="24"/>
          <w:szCs w:val="24"/>
        </w:rPr>
        <w:t>, los honorarios serán equivalentes a una retribución básico que abonará el Fondo de F</w:t>
      </w:r>
      <w:r w:rsidRPr="00325E3B">
        <w:rPr>
          <w:rFonts w:ascii="Arial" w:hAnsi="Arial" w:cs="Arial"/>
          <w:sz w:val="24"/>
          <w:szCs w:val="24"/>
        </w:rPr>
        <w:t>i</w:t>
      </w:r>
      <w:r w:rsidRPr="00325E3B">
        <w:rPr>
          <w:rFonts w:ascii="Arial" w:hAnsi="Arial" w:cs="Arial"/>
          <w:sz w:val="24"/>
          <w:szCs w:val="24"/>
        </w:rPr>
        <w:t>nanciamiento del S.T.J.-.</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64. Cláusula Transitoria.</w:t>
      </w:r>
      <w:r w:rsidRPr="00325E3B">
        <w:rPr>
          <w:rFonts w:ascii="Arial" w:hAnsi="Arial" w:cs="Arial"/>
          <w:sz w:val="24"/>
          <w:szCs w:val="24"/>
        </w:rPr>
        <w:t xml:space="preserve"> El registro de Mediadores TIC del C.M.A.R.C. c</w:t>
      </w:r>
      <w:r w:rsidRPr="00325E3B">
        <w:rPr>
          <w:rFonts w:ascii="Arial" w:hAnsi="Arial" w:cs="Arial"/>
          <w:sz w:val="24"/>
          <w:szCs w:val="24"/>
        </w:rPr>
        <w:t>o</w:t>
      </w:r>
      <w:r w:rsidRPr="00325E3B">
        <w:rPr>
          <w:rFonts w:ascii="Arial" w:hAnsi="Arial" w:cs="Arial"/>
          <w:sz w:val="24"/>
          <w:szCs w:val="24"/>
        </w:rPr>
        <w:t>menz</w:t>
      </w:r>
      <w:r w:rsidRPr="00325E3B">
        <w:rPr>
          <w:rFonts w:ascii="Arial" w:hAnsi="Arial" w:cs="Arial"/>
          <w:sz w:val="24"/>
          <w:szCs w:val="24"/>
        </w:rPr>
        <w:t>a</w:t>
      </w:r>
      <w:r w:rsidRPr="00325E3B">
        <w:rPr>
          <w:rFonts w:ascii="Arial" w:hAnsi="Arial" w:cs="Arial"/>
          <w:sz w:val="24"/>
          <w:szCs w:val="24"/>
        </w:rPr>
        <w:t>rá a regir a partir del 1 de Agosto del 2019.</w:t>
      </w:r>
    </w:p>
    <w:p w:rsidR="005B15B5" w:rsidRPr="00325E3B" w:rsidRDefault="005B15B5" w:rsidP="005B15B5">
      <w:pPr>
        <w:spacing w:after="0" w:line="360" w:lineRule="auto"/>
        <w:jc w:val="both"/>
        <w:rPr>
          <w:rFonts w:ascii="Arial" w:hAnsi="Arial" w:cs="Arial"/>
          <w:sz w:val="24"/>
          <w:szCs w:val="24"/>
        </w:rPr>
      </w:pP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t>CAPITULO V</w:t>
      </w:r>
    </w:p>
    <w:p w:rsidR="005B15B5" w:rsidRPr="00CE7B25" w:rsidRDefault="005B15B5" w:rsidP="005B15B5">
      <w:pPr>
        <w:spacing w:after="0" w:line="360" w:lineRule="auto"/>
        <w:jc w:val="center"/>
        <w:rPr>
          <w:rFonts w:ascii="Arial" w:hAnsi="Arial" w:cs="Arial"/>
          <w:b/>
          <w:sz w:val="24"/>
          <w:szCs w:val="24"/>
        </w:rPr>
      </w:pPr>
      <w:r w:rsidRPr="00CE7B25">
        <w:rPr>
          <w:rFonts w:ascii="Arial" w:hAnsi="Arial" w:cs="Arial"/>
          <w:b/>
          <w:sz w:val="24"/>
          <w:szCs w:val="24"/>
        </w:rPr>
        <w:t>I.- HONORARIOS</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65. Honorarios del mediador y Co Mediador.</w:t>
      </w:r>
      <w:r w:rsidRPr="00325E3B">
        <w:rPr>
          <w:rFonts w:ascii="Arial" w:hAnsi="Arial" w:cs="Arial"/>
          <w:sz w:val="24"/>
          <w:szCs w:val="24"/>
        </w:rPr>
        <w:t xml:space="preserve"> La intervención del mediador y del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se presume </w:t>
      </w:r>
      <w:proofErr w:type="gramStart"/>
      <w:r w:rsidRPr="00325E3B">
        <w:rPr>
          <w:rFonts w:ascii="Arial" w:hAnsi="Arial" w:cs="Arial"/>
          <w:sz w:val="24"/>
          <w:szCs w:val="24"/>
        </w:rPr>
        <w:t>onerosa</w:t>
      </w:r>
      <w:proofErr w:type="gramEnd"/>
      <w:r w:rsidRPr="00325E3B">
        <w:rPr>
          <w:rFonts w:ascii="Arial" w:hAnsi="Arial" w:cs="Arial"/>
          <w:sz w:val="24"/>
          <w:szCs w:val="24"/>
        </w:rPr>
        <w:t>. El mediador percibirá por su desempeño en la mediación, una retribución básica cuyo monto será fijado anualmente durante el mes de diciembre por el S.T.J. de Entre Ríos, con consulta al Colegio de Abogados de E</w:t>
      </w:r>
      <w:r w:rsidRPr="00325E3B">
        <w:rPr>
          <w:rFonts w:ascii="Arial" w:hAnsi="Arial" w:cs="Arial"/>
          <w:sz w:val="24"/>
          <w:szCs w:val="24"/>
        </w:rPr>
        <w:t>n</w:t>
      </w:r>
      <w:r w:rsidRPr="00325E3B">
        <w:rPr>
          <w:rFonts w:ascii="Arial" w:hAnsi="Arial" w:cs="Arial"/>
          <w:sz w:val="24"/>
          <w:szCs w:val="24"/>
        </w:rPr>
        <w:t>tre Ríos.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monto se establecerá utilizando como unidad de valor el “MED” que será equivale</w:t>
      </w:r>
      <w:r w:rsidRPr="00325E3B">
        <w:rPr>
          <w:rFonts w:ascii="Arial" w:hAnsi="Arial" w:cs="Arial"/>
          <w:sz w:val="24"/>
          <w:szCs w:val="24"/>
        </w:rPr>
        <w:t>n</w:t>
      </w:r>
      <w:r w:rsidRPr="00325E3B">
        <w:rPr>
          <w:rFonts w:ascii="Arial" w:hAnsi="Arial" w:cs="Arial"/>
          <w:sz w:val="24"/>
          <w:szCs w:val="24"/>
        </w:rPr>
        <w:t>te a una retribución básica.</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 xml:space="preserve">Artículo 66. Honorarios del Mediador y Co-Mediador. </w:t>
      </w:r>
      <w:r w:rsidRPr="00325E3B">
        <w:rPr>
          <w:rFonts w:ascii="Arial" w:hAnsi="Arial" w:cs="Arial"/>
          <w:sz w:val="24"/>
          <w:szCs w:val="24"/>
        </w:rPr>
        <w:t>Los honorarios que percibirá el mediador por su tarea en las mediaciones por sorteo o por elección, podrán aco</w:t>
      </w:r>
      <w:r w:rsidRPr="00325E3B">
        <w:rPr>
          <w:rFonts w:ascii="Arial" w:hAnsi="Arial" w:cs="Arial"/>
          <w:sz w:val="24"/>
          <w:szCs w:val="24"/>
        </w:rPr>
        <w:t>r</w:t>
      </w:r>
      <w:r w:rsidRPr="00325E3B">
        <w:rPr>
          <w:rFonts w:ascii="Arial" w:hAnsi="Arial" w:cs="Arial"/>
          <w:sz w:val="24"/>
          <w:szCs w:val="24"/>
        </w:rPr>
        <w:t>darse l</w:t>
      </w:r>
      <w:r w:rsidRPr="00325E3B">
        <w:rPr>
          <w:rFonts w:ascii="Arial" w:hAnsi="Arial" w:cs="Arial"/>
          <w:sz w:val="24"/>
          <w:szCs w:val="24"/>
        </w:rPr>
        <w:t>i</w:t>
      </w:r>
      <w:r w:rsidRPr="00325E3B">
        <w:rPr>
          <w:rFonts w:ascii="Arial" w:hAnsi="Arial" w:cs="Arial"/>
          <w:sz w:val="24"/>
          <w:szCs w:val="24"/>
        </w:rPr>
        <w:t>bremente con las partes, no pudiendo ser inferiores a las siguientes pautas: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1. En casos susceptibles de apreciación económica, se tendrá en cuenta el monto del acuerdo, conforme la siguiente escala:</w:t>
      </w:r>
    </w:p>
    <w:p w:rsidR="005B15B5" w:rsidRDefault="005B15B5" w:rsidP="005B15B5">
      <w:pPr>
        <w:spacing w:after="0" w:line="360" w:lineRule="auto"/>
        <w:jc w:val="both"/>
        <w:rPr>
          <w:rFonts w:ascii="Arial" w:hAnsi="Arial" w:cs="Arial"/>
          <w:sz w:val="24"/>
          <w:szCs w:val="24"/>
        </w:rPr>
      </w:pPr>
    </w:p>
    <w:tbl>
      <w:tblPr>
        <w:tblW w:w="0" w:type="auto"/>
        <w:tblInd w:w="-10" w:type="dxa"/>
        <w:tblLayout w:type="fixed"/>
        <w:tblLook w:val="0000" w:firstRow="0" w:lastRow="0" w:firstColumn="0" w:lastColumn="0" w:noHBand="0" w:noVBand="0"/>
      </w:tblPr>
      <w:tblGrid>
        <w:gridCol w:w="5495"/>
        <w:gridCol w:w="3170"/>
      </w:tblGrid>
      <w:tr w:rsidR="005B15B5" w:rsidRPr="00081DE3" w:rsidTr="005B15B5">
        <w:tc>
          <w:tcPr>
            <w:tcW w:w="5495" w:type="dxa"/>
            <w:tcBorders>
              <w:top w:val="single" w:sz="4" w:space="0" w:color="808080"/>
              <w:left w:val="single" w:sz="4" w:space="0" w:color="808080"/>
              <w:bottom w:val="single" w:sz="8" w:space="0" w:color="808080"/>
            </w:tcBorders>
            <w:shd w:val="clear" w:color="auto" w:fill="auto"/>
            <w:vAlign w:val="center"/>
          </w:tcPr>
          <w:p w:rsidR="005B15B5" w:rsidRPr="00081DE3" w:rsidRDefault="005B15B5" w:rsidP="005B15B5">
            <w:pPr>
              <w:spacing w:after="0" w:line="360" w:lineRule="auto"/>
              <w:ind w:left="-142"/>
              <w:jc w:val="both"/>
              <w:rPr>
                <w:rFonts w:ascii="Arial" w:hAnsi="Arial" w:cs="Arial"/>
                <w:b/>
                <w:bCs/>
                <w:color w:val="000000"/>
                <w:sz w:val="24"/>
                <w:szCs w:val="24"/>
              </w:rPr>
            </w:pPr>
            <w:r w:rsidRPr="00081DE3">
              <w:rPr>
                <w:rFonts w:ascii="Arial" w:hAnsi="Arial" w:cs="Arial"/>
                <w:b/>
                <w:bCs/>
                <w:color w:val="000000"/>
                <w:sz w:val="24"/>
                <w:szCs w:val="24"/>
              </w:rPr>
              <w:t>HASTA 8 MED</w:t>
            </w:r>
          </w:p>
        </w:tc>
        <w:tc>
          <w:tcPr>
            <w:tcW w:w="3170" w:type="dxa"/>
            <w:tcBorders>
              <w:top w:val="single" w:sz="4" w:space="0" w:color="808080"/>
              <w:left w:val="single" w:sz="4" w:space="0" w:color="808080"/>
              <w:bottom w:val="single" w:sz="8" w:space="0" w:color="808080"/>
              <w:right w:val="single" w:sz="4" w:space="0" w:color="808080"/>
            </w:tcBorders>
            <w:shd w:val="clear" w:color="auto" w:fill="auto"/>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bCs/>
                <w:color w:val="000000"/>
                <w:sz w:val="24"/>
                <w:szCs w:val="24"/>
              </w:rPr>
              <w:t>12%</w:t>
            </w:r>
          </w:p>
        </w:tc>
      </w:tr>
      <w:tr w:rsidR="005B15B5" w:rsidRPr="00081DE3" w:rsidTr="005B15B5">
        <w:tc>
          <w:tcPr>
            <w:tcW w:w="5495" w:type="dxa"/>
            <w:tcBorders>
              <w:top w:val="single" w:sz="4" w:space="0" w:color="808080"/>
              <w:left w:val="single" w:sz="4" w:space="0" w:color="808080"/>
              <w:bottom w:val="single" w:sz="4" w:space="0" w:color="808080"/>
            </w:tcBorders>
            <w:shd w:val="clear" w:color="auto" w:fill="CCCCCC"/>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8,1 MED HASTA 12 MED</w:t>
            </w:r>
          </w:p>
        </w:tc>
        <w:tc>
          <w:tcPr>
            <w:tcW w:w="317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11%</w:t>
            </w:r>
          </w:p>
        </w:tc>
      </w:tr>
      <w:tr w:rsidR="005B15B5" w:rsidRPr="00081DE3" w:rsidTr="005B15B5">
        <w:tc>
          <w:tcPr>
            <w:tcW w:w="5495" w:type="dxa"/>
            <w:tcBorders>
              <w:top w:val="single" w:sz="4" w:space="0" w:color="808080"/>
              <w:left w:val="single" w:sz="4" w:space="0" w:color="808080"/>
              <w:bottom w:val="single" w:sz="4" w:space="0" w:color="808080"/>
            </w:tcBorders>
            <w:shd w:val="clear" w:color="auto" w:fill="auto"/>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12,1 MED HASTA 19 MED</w:t>
            </w:r>
          </w:p>
        </w:tc>
        <w:tc>
          <w:tcPr>
            <w:tcW w:w="3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10%</w:t>
            </w:r>
          </w:p>
        </w:tc>
      </w:tr>
      <w:tr w:rsidR="005B15B5" w:rsidRPr="00081DE3" w:rsidTr="005B15B5">
        <w:tc>
          <w:tcPr>
            <w:tcW w:w="5495" w:type="dxa"/>
            <w:tcBorders>
              <w:top w:val="single" w:sz="4" w:space="0" w:color="808080"/>
              <w:left w:val="single" w:sz="4" w:space="0" w:color="808080"/>
              <w:bottom w:val="single" w:sz="4" w:space="0" w:color="808080"/>
            </w:tcBorders>
            <w:shd w:val="clear" w:color="auto" w:fill="CCCCCC"/>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19,1 MED HASTA 30 MED</w:t>
            </w:r>
          </w:p>
        </w:tc>
        <w:tc>
          <w:tcPr>
            <w:tcW w:w="317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9%</w:t>
            </w:r>
          </w:p>
        </w:tc>
      </w:tr>
      <w:tr w:rsidR="005B15B5" w:rsidRPr="00081DE3" w:rsidTr="005B15B5">
        <w:tc>
          <w:tcPr>
            <w:tcW w:w="5495" w:type="dxa"/>
            <w:tcBorders>
              <w:top w:val="single" w:sz="4" w:space="0" w:color="808080"/>
              <w:left w:val="single" w:sz="4" w:space="0" w:color="808080"/>
              <w:bottom w:val="single" w:sz="4" w:space="0" w:color="000000"/>
            </w:tcBorders>
            <w:shd w:val="clear" w:color="auto" w:fill="auto"/>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30,1 MED HASTA 48 MED</w:t>
            </w:r>
          </w:p>
        </w:tc>
        <w:tc>
          <w:tcPr>
            <w:tcW w:w="3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8%</w:t>
            </w:r>
          </w:p>
        </w:tc>
      </w:tr>
      <w:tr w:rsidR="005B15B5" w:rsidRPr="00081DE3" w:rsidTr="005B15B5">
        <w:tc>
          <w:tcPr>
            <w:tcW w:w="5495" w:type="dxa"/>
            <w:tcBorders>
              <w:top w:val="single" w:sz="4" w:space="0" w:color="000000"/>
              <w:left w:val="single" w:sz="4" w:space="0" w:color="808080"/>
              <w:bottom w:val="single" w:sz="4" w:space="0" w:color="808080"/>
            </w:tcBorders>
            <w:shd w:val="clear" w:color="auto" w:fill="CCCCCC"/>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48,1 MED HASTA 86 MED</w:t>
            </w:r>
          </w:p>
        </w:tc>
        <w:tc>
          <w:tcPr>
            <w:tcW w:w="317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7%</w:t>
            </w:r>
          </w:p>
        </w:tc>
      </w:tr>
      <w:tr w:rsidR="005B15B5" w:rsidRPr="00081DE3" w:rsidTr="005B15B5">
        <w:tc>
          <w:tcPr>
            <w:tcW w:w="5495" w:type="dxa"/>
            <w:tcBorders>
              <w:top w:val="single" w:sz="4" w:space="0" w:color="808080"/>
              <w:left w:val="single" w:sz="4" w:space="0" w:color="808080"/>
              <w:bottom w:val="single" w:sz="4" w:space="0" w:color="808080"/>
            </w:tcBorders>
            <w:shd w:val="clear" w:color="auto" w:fill="auto"/>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86,1 MED HASTA 162 MED</w:t>
            </w:r>
          </w:p>
        </w:tc>
        <w:tc>
          <w:tcPr>
            <w:tcW w:w="3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6%</w:t>
            </w:r>
          </w:p>
        </w:tc>
      </w:tr>
      <w:tr w:rsidR="005B15B5" w:rsidRPr="00081DE3" w:rsidTr="005B15B5">
        <w:tc>
          <w:tcPr>
            <w:tcW w:w="5495" w:type="dxa"/>
            <w:tcBorders>
              <w:top w:val="single" w:sz="4" w:space="0" w:color="808080"/>
              <w:left w:val="single" w:sz="4" w:space="0" w:color="808080"/>
              <w:bottom w:val="single" w:sz="4" w:space="0" w:color="808080"/>
            </w:tcBorders>
            <w:shd w:val="clear" w:color="auto" w:fill="CCCCCC"/>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162,1 MED HASTA 314 MED</w:t>
            </w:r>
          </w:p>
        </w:tc>
        <w:tc>
          <w:tcPr>
            <w:tcW w:w="317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5B15B5" w:rsidRPr="00081DE3" w:rsidRDefault="005B15B5" w:rsidP="005B15B5">
            <w:pPr>
              <w:spacing w:after="0" w:line="360" w:lineRule="auto"/>
              <w:ind w:left="-142"/>
              <w:jc w:val="center"/>
              <w:rPr>
                <w:rFonts w:ascii="Arial" w:hAnsi="Arial" w:cs="Arial"/>
                <w:b/>
                <w:bCs/>
                <w:color w:val="000000"/>
                <w:sz w:val="24"/>
                <w:szCs w:val="24"/>
              </w:rPr>
            </w:pPr>
            <w:r w:rsidRPr="00081DE3">
              <w:rPr>
                <w:rFonts w:ascii="Arial" w:hAnsi="Arial" w:cs="Arial"/>
                <w:b/>
                <w:color w:val="000000"/>
                <w:sz w:val="24"/>
                <w:szCs w:val="24"/>
              </w:rPr>
              <w:t>5%</w:t>
            </w:r>
          </w:p>
        </w:tc>
      </w:tr>
      <w:tr w:rsidR="005B15B5" w:rsidRPr="00081DE3" w:rsidTr="005B15B5">
        <w:tc>
          <w:tcPr>
            <w:tcW w:w="5495" w:type="dxa"/>
            <w:tcBorders>
              <w:top w:val="single" w:sz="4" w:space="0" w:color="808080"/>
              <w:left w:val="single" w:sz="4" w:space="0" w:color="808080"/>
              <w:bottom w:val="single" w:sz="4" w:space="0" w:color="808080"/>
            </w:tcBorders>
            <w:shd w:val="clear" w:color="auto" w:fill="auto"/>
            <w:vAlign w:val="center"/>
          </w:tcPr>
          <w:p w:rsidR="005B15B5" w:rsidRPr="00081DE3" w:rsidRDefault="005B15B5" w:rsidP="005B15B5">
            <w:pPr>
              <w:spacing w:after="0" w:line="360" w:lineRule="auto"/>
              <w:ind w:left="-142"/>
              <w:jc w:val="both"/>
              <w:rPr>
                <w:rFonts w:ascii="Arial" w:hAnsi="Arial" w:cs="Arial"/>
                <w:b/>
                <w:color w:val="000000"/>
                <w:sz w:val="24"/>
                <w:szCs w:val="24"/>
              </w:rPr>
            </w:pPr>
            <w:r w:rsidRPr="00081DE3">
              <w:rPr>
                <w:rFonts w:ascii="Arial" w:hAnsi="Arial" w:cs="Arial"/>
                <w:b/>
                <w:bCs/>
                <w:color w:val="000000"/>
                <w:sz w:val="24"/>
                <w:szCs w:val="24"/>
              </w:rPr>
              <w:t xml:space="preserve"> DESDE 314,1 MED HASTA 619 MED</w:t>
            </w:r>
          </w:p>
        </w:tc>
        <w:tc>
          <w:tcPr>
            <w:tcW w:w="3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15B5" w:rsidRPr="00081DE3" w:rsidRDefault="005B15B5" w:rsidP="005B15B5">
            <w:pPr>
              <w:spacing w:after="0" w:line="360" w:lineRule="auto"/>
              <w:ind w:left="-142"/>
              <w:jc w:val="center"/>
              <w:rPr>
                <w:rFonts w:ascii="Arial" w:hAnsi="Arial" w:cs="Arial"/>
                <w:sz w:val="24"/>
                <w:szCs w:val="24"/>
              </w:rPr>
            </w:pPr>
            <w:r w:rsidRPr="00081DE3">
              <w:rPr>
                <w:rFonts w:ascii="Arial" w:hAnsi="Arial" w:cs="Arial"/>
                <w:b/>
                <w:color w:val="000000"/>
                <w:sz w:val="24"/>
                <w:szCs w:val="24"/>
              </w:rPr>
              <w:t>4%</w:t>
            </w:r>
          </w:p>
        </w:tc>
      </w:tr>
    </w:tbl>
    <w:p w:rsidR="005B15B5"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Cuando el monto del acuerdo sea superior a 619 MED, el arancel no podrá superar, en ni</w:t>
      </w:r>
      <w:r w:rsidRPr="00325E3B">
        <w:rPr>
          <w:rFonts w:ascii="Arial" w:hAnsi="Arial" w:cs="Arial"/>
          <w:sz w:val="24"/>
          <w:szCs w:val="24"/>
        </w:rPr>
        <w:t>n</w:t>
      </w:r>
      <w:r w:rsidRPr="00325E3B">
        <w:rPr>
          <w:rFonts w:ascii="Arial" w:hAnsi="Arial" w:cs="Arial"/>
          <w:sz w:val="24"/>
          <w:szCs w:val="24"/>
        </w:rPr>
        <w:t>gún caso, el máximo de la escala inmediata anterior.</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todos los casos, será de aplicación lo dispuesto por el art. 1255 del Código Civil y C</w:t>
      </w:r>
      <w:r w:rsidRPr="00325E3B">
        <w:rPr>
          <w:rFonts w:ascii="Arial" w:hAnsi="Arial" w:cs="Arial"/>
          <w:sz w:val="24"/>
          <w:szCs w:val="24"/>
        </w:rPr>
        <w:t>o</w:t>
      </w:r>
      <w:r w:rsidRPr="00325E3B">
        <w:rPr>
          <w:rFonts w:ascii="Arial" w:hAnsi="Arial" w:cs="Arial"/>
          <w:sz w:val="24"/>
          <w:szCs w:val="24"/>
        </w:rPr>
        <w:t>mercial.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2. En los reclamos por alimentos y </w:t>
      </w:r>
      <w:proofErr w:type="spellStart"/>
      <w:r w:rsidRPr="00325E3B">
        <w:rPr>
          <w:rFonts w:ascii="Arial" w:hAnsi="Arial" w:cs="Arial"/>
          <w:sz w:val="24"/>
          <w:szCs w:val="24"/>
        </w:rPr>
        <w:t>litis</w:t>
      </w:r>
      <w:proofErr w:type="spellEnd"/>
      <w:r w:rsidRPr="00325E3B">
        <w:rPr>
          <w:rFonts w:ascii="Arial" w:hAnsi="Arial" w:cs="Arial"/>
          <w:sz w:val="24"/>
          <w:szCs w:val="24"/>
        </w:rPr>
        <w:t xml:space="preserve"> expensas, el</w:t>
      </w:r>
      <w:r>
        <w:rPr>
          <w:rFonts w:ascii="Arial" w:hAnsi="Arial" w:cs="Arial"/>
          <w:sz w:val="24"/>
          <w:szCs w:val="24"/>
        </w:rPr>
        <w:t xml:space="preserve"> arancel del mediador será equi</w:t>
      </w:r>
      <w:r w:rsidRPr="00325E3B">
        <w:rPr>
          <w:rFonts w:ascii="Arial" w:hAnsi="Arial" w:cs="Arial"/>
          <w:sz w:val="24"/>
          <w:szCs w:val="24"/>
        </w:rPr>
        <w:t>v</w:t>
      </w:r>
      <w:r w:rsidRPr="00325E3B">
        <w:rPr>
          <w:rFonts w:ascii="Arial" w:hAnsi="Arial" w:cs="Arial"/>
          <w:sz w:val="24"/>
          <w:szCs w:val="24"/>
        </w:rPr>
        <w:t>a</w:t>
      </w:r>
      <w:r w:rsidRPr="00325E3B">
        <w:rPr>
          <w:rFonts w:ascii="Arial" w:hAnsi="Arial" w:cs="Arial"/>
          <w:sz w:val="24"/>
          <w:szCs w:val="24"/>
        </w:rPr>
        <w:t xml:space="preserve">lente a una cuota alimentaria fijada en el acuerdo.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3. En asuntos no patrimoniales o que involucren</w:t>
      </w:r>
      <w:r>
        <w:rPr>
          <w:rFonts w:ascii="Arial" w:hAnsi="Arial" w:cs="Arial"/>
          <w:sz w:val="24"/>
          <w:szCs w:val="24"/>
        </w:rPr>
        <w:t xml:space="preserve"> acuerdos que no puedan ser men</w:t>
      </w:r>
      <w:r w:rsidRPr="00325E3B">
        <w:rPr>
          <w:rFonts w:ascii="Arial" w:hAnsi="Arial" w:cs="Arial"/>
          <w:sz w:val="24"/>
          <w:szCs w:val="24"/>
        </w:rPr>
        <w:t>s</w:t>
      </w:r>
      <w:r w:rsidRPr="00325E3B">
        <w:rPr>
          <w:rFonts w:ascii="Arial" w:hAnsi="Arial" w:cs="Arial"/>
          <w:sz w:val="24"/>
          <w:szCs w:val="24"/>
        </w:rPr>
        <w:t>u</w:t>
      </w:r>
      <w:r w:rsidRPr="00325E3B">
        <w:rPr>
          <w:rFonts w:ascii="Arial" w:hAnsi="Arial" w:cs="Arial"/>
          <w:sz w:val="24"/>
          <w:szCs w:val="24"/>
        </w:rPr>
        <w:t>rados económicamente, los honorarios del Mediador se acordarán teniendo en cuenta la capacidad económica de las partes, la labor cumplida, la importancia del asunto tr</w:t>
      </w:r>
      <w:r w:rsidRPr="00325E3B">
        <w:rPr>
          <w:rFonts w:ascii="Arial" w:hAnsi="Arial" w:cs="Arial"/>
          <w:sz w:val="24"/>
          <w:szCs w:val="24"/>
        </w:rPr>
        <w:t>a</w:t>
      </w:r>
      <w:r w:rsidRPr="00325E3B">
        <w:rPr>
          <w:rFonts w:ascii="Arial" w:hAnsi="Arial" w:cs="Arial"/>
          <w:sz w:val="24"/>
          <w:szCs w:val="24"/>
        </w:rPr>
        <w:t>tado, no p</w:t>
      </w:r>
      <w:r w:rsidRPr="00325E3B">
        <w:rPr>
          <w:rFonts w:ascii="Arial" w:hAnsi="Arial" w:cs="Arial"/>
          <w:sz w:val="24"/>
          <w:szCs w:val="24"/>
        </w:rPr>
        <w:t>u</w:t>
      </w:r>
      <w:r w:rsidRPr="00325E3B">
        <w:rPr>
          <w:rFonts w:ascii="Arial" w:hAnsi="Arial" w:cs="Arial"/>
          <w:sz w:val="24"/>
          <w:szCs w:val="24"/>
        </w:rPr>
        <w:t>diendo el arancel ser inferior a una retribución básica.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4. En los supuestos de fracaso de la mediación por incomparecencia o imposibilidad de notificación, la retribución básica del mediador será</w:t>
      </w:r>
      <w:r>
        <w:rPr>
          <w:rFonts w:ascii="Arial" w:hAnsi="Arial" w:cs="Arial"/>
          <w:sz w:val="24"/>
          <w:szCs w:val="24"/>
        </w:rPr>
        <w:t xml:space="preserve"> equivalente al 50% de la retr</w:t>
      </w:r>
      <w:r>
        <w:rPr>
          <w:rFonts w:ascii="Arial" w:hAnsi="Arial" w:cs="Arial"/>
          <w:sz w:val="24"/>
          <w:szCs w:val="24"/>
        </w:rPr>
        <w:t>i</w:t>
      </w:r>
      <w:r w:rsidRPr="00325E3B">
        <w:rPr>
          <w:rFonts w:ascii="Arial" w:hAnsi="Arial" w:cs="Arial"/>
          <w:sz w:val="24"/>
          <w:szCs w:val="24"/>
        </w:rPr>
        <w:t>bución básica fijada el artículo 65 a cuenta de lo que co</w:t>
      </w:r>
      <w:r>
        <w:rPr>
          <w:rFonts w:ascii="Arial" w:hAnsi="Arial" w:cs="Arial"/>
          <w:sz w:val="24"/>
          <w:szCs w:val="24"/>
        </w:rPr>
        <w:t>rrespondiere si se iniciara ju</w:t>
      </w:r>
      <w:r>
        <w:rPr>
          <w:rFonts w:ascii="Arial" w:hAnsi="Arial" w:cs="Arial"/>
          <w:sz w:val="24"/>
          <w:szCs w:val="24"/>
        </w:rPr>
        <w:t>i</w:t>
      </w:r>
      <w:r w:rsidRPr="00325E3B">
        <w:rPr>
          <w:rFonts w:ascii="Arial" w:hAnsi="Arial" w:cs="Arial"/>
          <w:sz w:val="24"/>
          <w:szCs w:val="24"/>
        </w:rPr>
        <w:t>cio.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 xml:space="preserve">Si actuase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sus honorarios se establecerán</w:t>
      </w:r>
      <w:r>
        <w:rPr>
          <w:rFonts w:ascii="Arial" w:hAnsi="Arial" w:cs="Arial"/>
          <w:sz w:val="24"/>
          <w:szCs w:val="24"/>
        </w:rPr>
        <w:t xml:space="preserve"> por acuerdo de los intere</w:t>
      </w:r>
      <w:r w:rsidRPr="00325E3B">
        <w:rPr>
          <w:rFonts w:ascii="Arial" w:hAnsi="Arial" w:cs="Arial"/>
          <w:sz w:val="24"/>
          <w:szCs w:val="24"/>
        </w:rPr>
        <w:t>s</w:t>
      </w:r>
      <w:r w:rsidRPr="00325E3B">
        <w:rPr>
          <w:rFonts w:ascii="Arial" w:hAnsi="Arial" w:cs="Arial"/>
          <w:sz w:val="24"/>
          <w:szCs w:val="24"/>
        </w:rPr>
        <w:t>a</w:t>
      </w:r>
      <w:r w:rsidRPr="00325E3B">
        <w:rPr>
          <w:rFonts w:ascii="Arial" w:hAnsi="Arial" w:cs="Arial"/>
          <w:sz w:val="24"/>
          <w:szCs w:val="24"/>
        </w:rPr>
        <w:t>dos o de las partes, rigiendo en su defecto el 60% de la escala aquí prevista.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Excepcionalmente, el mediador podrá reducir hasta </w:t>
      </w:r>
      <w:r>
        <w:rPr>
          <w:rFonts w:ascii="Arial" w:hAnsi="Arial" w:cs="Arial"/>
          <w:sz w:val="24"/>
          <w:szCs w:val="24"/>
        </w:rPr>
        <w:t>el 50% los aranceles por honor</w:t>
      </w:r>
      <w:r>
        <w:rPr>
          <w:rFonts w:ascii="Arial" w:hAnsi="Arial" w:cs="Arial"/>
          <w:sz w:val="24"/>
          <w:szCs w:val="24"/>
        </w:rPr>
        <w:t>a</w:t>
      </w:r>
      <w:r w:rsidRPr="00325E3B">
        <w:rPr>
          <w:rFonts w:ascii="Arial" w:hAnsi="Arial" w:cs="Arial"/>
          <w:sz w:val="24"/>
          <w:szCs w:val="24"/>
        </w:rPr>
        <w:t>rios f</w:t>
      </w:r>
      <w:r w:rsidRPr="00325E3B">
        <w:rPr>
          <w:rFonts w:ascii="Arial" w:hAnsi="Arial" w:cs="Arial"/>
          <w:sz w:val="24"/>
          <w:szCs w:val="24"/>
        </w:rPr>
        <w:t>i</w:t>
      </w:r>
      <w:r w:rsidRPr="00325E3B">
        <w:rPr>
          <w:rFonts w:ascii="Arial" w:hAnsi="Arial" w:cs="Arial"/>
          <w:sz w:val="24"/>
          <w:szCs w:val="24"/>
        </w:rPr>
        <w:t>jados precedentemente y aún por debajo de la retribución bá</w:t>
      </w:r>
      <w:r>
        <w:rPr>
          <w:rFonts w:ascii="Arial" w:hAnsi="Arial" w:cs="Arial"/>
          <w:sz w:val="24"/>
          <w:szCs w:val="24"/>
        </w:rPr>
        <w:t>sica, si la aplica</w:t>
      </w:r>
      <w:r w:rsidRPr="00325E3B">
        <w:rPr>
          <w:rFonts w:ascii="Arial" w:hAnsi="Arial" w:cs="Arial"/>
          <w:sz w:val="24"/>
          <w:szCs w:val="24"/>
        </w:rPr>
        <w:t>ción de los mismos generase una evidente e injustificada desproporción entre los honor</w:t>
      </w:r>
      <w:r w:rsidRPr="00325E3B">
        <w:rPr>
          <w:rFonts w:ascii="Arial" w:hAnsi="Arial" w:cs="Arial"/>
          <w:sz w:val="24"/>
          <w:szCs w:val="24"/>
        </w:rPr>
        <w:t>a</w:t>
      </w:r>
      <w:r w:rsidRPr="00325E3B">
        <w:rPr>
          <w:rFonts w:ascii="Arial" w:hAnsi="Arial" w:cs="Arial"/>
          <w:sz w:val="24"/>
          <w:szCs w:val="24"/>
        </w:rPr>
        <w:t>rios que c</w:t>
      </w:r>
      <w:r w:rsidRPr="00325E3B">
        <w:rPr>
          <w:rFonts w:ascii="Arial" w:hAnsi="Arial" w:cs="Arial"/>
          <w:sz w:val="24"/>
          <w:szCs w:val="24"/>
        </w:rPr>
        <w:t>o</w:t>
      </w:r>
      <w:r w:rsidRPr="00325E3B">
        <w:rPr>
          <w:rFonts w:ascii="Arial" w:hAnsi="Arial" w:cs="Arial"/>
          <w:sz w:val="24"/>
          <w:szCs w:val="24"/>
        </w:rPr>
        <w:t>rresponderían y las prestaciones involucradas.</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lastRenderedPageBreak/>
        <w:t>Artículo 67. Base económica.</w:t>
      </w:r>
      <w:r w:rsidRPr="00325E3B">
        <w:rPr>
          <w:rFonts w:ascii="Arial" w:hAnsi="Arial" w:cs="Arial"/>
          <w:sz w:val="24"/>
          <w:szCs w:val="24"/>
        </w:rPr>
        <w:t xml:space="preserve"> A los fines de determinar la base sobre la que se apl</w:t>
      </w:r>
      <w:r w:rsidRPr="00325E3B">
        <w:rPr>
          <w:rFonts w:ascii="Arial" w:hAnsi="Arial" w:cs="Arial"/>
          <w:sz w:val="24"/>
          <w:szCs w:val="24"/>
        </w:rPr>
        <w:t>i</w:t>
      </w:r>
      <w:r w:rsidRPr="00325E3B">
        <w:rPr>
          <w:rFonts w:ascii="Arial" w:hAnsi="Arial" w:cs="Arial"/>
          <w:sz w:val="24"/>
          <w:szCs w:val="24"/>
        </w:rPr>
        <w:t>cará la escala mencionada en el inc. 1º del artículo 66, en los supuestos en que no exista acuerdo como resultado de la mediación, se tendrá en cuenta el monto de la sentencia, comprensivo del capital y sus intereses.</w:t>
      </w:r>
    </w:p>
    <w:p w:rsidR="005B15B5" w:rsidRPr="00325E3B" w:rsidRDefault="005B15B5" w:rsidP="005B15B5">
      <w:pPr>
        <w:spacing w:after="0" w:line="360" w:lineRule="auto"/>
        <w:jc w:val="both"/>
        <w:rPr>
          <w:rFonts w:ascii="Arial" w:hAnsi="Arial" w:cs="Arial"/>
          <w:sz w:val="24"/>
          <w:szCs w:val="24"/>
        </w:rPr>
      </w:pPr>
      <w:r w:rsidRPr="00CE7B25">
        <w:rPr>
          <w:rFonts w:ascii="Arial" w:hAnsi="Arial" w:cs="Arial"/>
          <w:b/>
          <w:sz w:val="24"/>
          <w:szCs w:val="24"/>
        </w:rPr>
        <w:t>Artículo 68. Oportunidad de su pago.</w:t>
      </w:r>
      <w:r w:rsidRPr="00325E3B">
        <w:rPr>
          <w:rFonts w:ascii="Arial" w:hAnsi="Arial" w:cs="Arial"/>
          <w:sz w:val="24"/>
          <w:szCs w:val="24"/>
        </w:rPr>
        <w:t xml:space="preserve"> Si promovido el procedimiento de mediación, éste se interrumpiere o fracasare, y por cualquier causa no se iniciare el juicio por pa</w:t>
      </w:r>
      <w:r w:rsidRPr="00325E3B">
        <w:rPr>
          <w:rFonts w:ascii="Arial" w:hAnsi="Arial" w:cs="Arial"/>
          <w:sz w:val="24"/>
          <w:szCs w:val="24"/>
        </w:rPr>
        <w:t>r</w:t>
      </w:r>
      <w:r w:rsidRPr="00325E3B">
        <w:rPr>
          <w:rFonts w:ascii="Arial" w:hAnsi="Arial" w:cs="Arial"/>
          <w:sz w:val="24"/>
          <w:szCs w:val="24"/>
        </w:rPr>
        <w:t>te del reclamante dentro de los sesenta (60) días corridos, quien promovió la medi</w:t>
      </w:r>
      <w:r w:rsidRPr="00325E3B">
        <w:rPr>
          <w:rFonts w:ascii="Arial" w:hAnsi="Arial" w:cs="Arial"/>
          <w:sz w:val="24"/>
          <w:szCs w:val="24"/>
        </w:rPr>
        <w:t>a</w:t>
      </w:r>
      <w:r w:rsidRPr="00325E3B">
        <w:rPr>
          <w:rFonts w:ascii="Arial" w:hAnsi="Arial" w:cs="Arial"/>
          <w:sz w:val="24"/>
          <w:szCs w:val="24"/>
        </w:rPr>
        <w:t>ción debe abonar al mediador, en concepto de honorarios, la retribución aplicable s</w:t>
      </w:r>
      <w:r w:rsidRPr="00325E3B">
        <w:rPr>
          <w:rFonts w:ascii="Arial" w:hAnsi="Arial" w:cs="Arial"/>
          <w:sz w:val="24"/>
          <w:szCs w:val="24"/>
        </w:rPr>
        <w:t>e</w:t>
      </w:r>
      <w:r w:rsidRPr="00325E3B">
        <w:rPr>
          <w:rFonts w:ascii="Arial" w:hAnsi="Arial" w:cs="Arial"/>
          <w:sz w:val="24"/>
          <w:szCs w:val="24"/>
        </w:rPr>
        <w:t>gún los casos previ</w:t>
      </w:r>
      <w:r w:rsidRPr="00325E3B">
        <w:rPr>
          <w:rFonts w:ascii="Arial" w:hAnsi="Arial" w:cs="Arial"/>
          <w:sz w:val="24"/>
          <w:szCs w:val="24"/>
        </w:rPr>
        <w:t>s</w:t>
      </w:r>
      <w:r w:rsidRPr="00325E3B">
        <w:rPr>
          <w:rFonts w:ascii="Arial" w:hAnsi="Arial" w:cs="Arial"/>
          <w:sz w:val="24"/>
          <w:szCs w:val="24"/>
        </w:rPr>
        <w:t>tos en el artículo 66 del presente Reglamento, a cuenta de lo que correspondiere si se iniciara posteriormente la acción y se dictare sentencia o se arr</w:t>
      </w:r>
      <w:r w:rsidRPr="00325E3B">
        <w:rPr>
          <w:rFonts w:ascii="Arial" w:hAnsi="Arial" w:cs="Arial"/>
          <w:sz w:val="24"/>
          <w:szCs w:val="24"/>
        </w:rPr>
        <w:t>i</w:t>
      </w:r>
      <w:r w:rsidRPr="00325E3B">
        <w:rPr>
          <w:rFonts w:ascii="Arial" w:hAnsi="Arial" w:cs="Arial"/>
          <w:sz w:val="24"/>
          <w:szCs w:val="24"/>
        </w:rPr>
        <w:t>bare a un acuerdo. El plazo se contará desde la fecha de expedición del certificado negativo de mediación.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Si el juicio fuere iniciado dentro del término mencionado, el Juzgado deberá notificar la pr</w:t>
      </w:r>
      <w:r w:rsidRPr="00325E3B">
        <w:rPr>
          <w:rFonts w:ascii="Arial" w:hAnsi="Arial" w:cs="Arial"/>
          <w:sz w:val="24"/>
          <w:szCs w:val="24"/>
        </w:rPr>
        <w:t>o</w:t>
      </w:r>
      <w:r w:rsidRPr="00325E3B">
        <w:rPr>
          <w:rFonts w:ascii="Arial" w:hAnsi="Arial" w:cs="Arial"/>
          <w:sz w:val="24"/>
          <w:szCs w:val="24"/>
        </w:rPr>
        <w:t>moción de la acción al mediador que intervino, incorporándolo en el proceso para su seguimiento virtual. El mediador tendrá derecho a percibir de quien resulte cond</w:t>
      </w:r>
      <w:r w:rsidRPr="00325E3B">
        <w:rPr>
          <w:rFonts w:ascii="Arial" w:hAnsi="Arial" w:cs="Arial"/>
          <w:sz w:val="24"/>
          <w:szCs w:val="24"/>
        </w:rPr>
        <w:t>e</w:t>
      </w:r>
      <w:r w:rsidRPr="00325E3B">
        <w:rPr>
          <w:rFonts w:ascii="Arial" w:hAnsi="Arial" w:cs="Arial"/>
          <w:sz w:val="24"/>
          <w:szCs w:val="24"/>
        </w:rPr>
        <w:t>nado en costas en el pleito ya sea por sentencia o  convenio homologado, el monto total de sus honorarios o la diferencia entre éstos y la suma que hubiere percibido a cuenta, por lo que la conclusión del proceso le debe ser notificada y debe ser citado antes de disponerse el archivo o paral</w:t>
      </w:r>
      <w:r w:rsidRPr="00325E3B">
        <w:rPr>
          <w:rFonts w:ascii="Arial" w:hAnsi="Arial" w:cs="Arial"/>
          <w:sz w:val="24"/>
          <w:szCs w:val="24"/>
        </w:rPr>
        <w:t>i</w:t>
      </w:r>
      <w:r w:rsidRPr="00325E3B">
        <w:rPr>
          <w:rFonts w:ascii="Arial" w:hAnsi="Arial" w:cs="Arial"/>
          <w:sz w:val="24"/>
          <w:szCs w:val="24"/>
        </w:rPr>
        <w:t>zación de las actuaciones o de homologarse algún acuerdo que ponga fin al juicio.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todas las mediaciones, salvo pacto en contrario, una vez celebrado el acuerdo e</w:t>
      </w:r>
      <w:r w:rsidRPr="00325E3B">
        <w:rPr>
          <w:rFonts w:ascii="Arial" w:hAnsi="Arial" w:cs="Arial"/>
          <w:sz w:val="24"/>
          <w:szCs w:val="24"/>
        </w:rPr>
        <w:t>n</w:t>
      </w:r>
      <w:r w:rsidRPr="00325E3B">
        <w:rPr>
          <w:rFonts w:ascii="Arial" w:hAnsi="Arial" w:cs="Arial"/>
          <w:sz w:val="24"/>
          <w:szCs w:val="24"/>
        </w:rPr>
        <w:t>tre las partes, éstas deben satisfacer los honorarios del mediador al finalizar la audie</w:t>
      </w:r>
      <w:r w:rsidRPr="00325E3B">
        <w:rPr>
          <w:rFonts w:ascii="Arial" w:hAnsi="Arial" w:cs="Arial"/>
          <w:sz w:val="24"/>
          <w:szCs w:val="24"/>
        </w:rPr>
        <w:t>n</w:t>
      </w:r>
      <w:r w:rsidRPr="00325E3B">
        <w:rPr>
          <w:rFonts w:ascii="Arial" w:hAnsi="Arial" w:cs="Arial"/>
          <w:sz w:val="24"/>
          <w:szCs w:val="24"/>
        </w:rPr>
        <w:t>cia. En el s</w:t>
      </w:r>
      <w:r w:rsidRPr="00325E3B">
        <w:rPr>
          <w:rFonts w:ascii="Arial" w:hAnsi="Arial" w:cs="Arial"/>
          <w:sz w:val="24"/>
          <w:szCs w:val="24"/>
        </w:rPr>
        <w:t>u</w:t>
      </w:r>
      <w:r w:rsidRPr="00325E3B">
        <w:rPr>
          <w:rFonts w:ascii="Arial" w:hAnsi="Arial" w:cs="Arial"/>
          <w:sz w:val="24"/>
          <w:szCs w:val="24"/>
        </w:rPr>
        <w:t>puesto de que los honorarios no sean abonados en ese momento, deberá dejarse establ</w:t>
      </w:r>
      <w:r w:rsidRPr="00325E3B">
        <w:rPr>
          <w:rFonts w:ascii="Arial" w:hAnsi="Arial" w:cs="Arial"/>
          <w:sz w:val="24"/>
          <w:szCs w:val="24"/>
        </w:rPr>
        <w:t>e</w:t>
      </w:r>
      <w:r w:rsidRPr="00325E3B">
        <w:rPr>
          <w:rFonts w:ascii="Arial" w:hAnsi="Arial" w:cs="Arial"/>
          <w:sz w:val="24"/>
          <w:szCs w:val="24"/>
        </w:rPr>
        <w:t xml:space="preserve">cido en el acta, el lugar y fecha de pago que no podrá extenderse más allá de los treinta (30) días corridos. </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69. Ejecución.</w:t>
      </w:r>
      <w:r w:rsidRPr="00325E3B">
        <w:rPr>
          <w:rFonts w:ascii="Arial" w:hAnsi="Arial" w:cs="Arial"/>
          <w:sz w:val="24"/>
          <w:szCs w:val="24"/>
        </w:rPr>
        <w:t xml:space="preserve"> Los honorarios no abonados en término, pueden ser ejecut</w:t>
      </w:r>
      <w:r w:rsidRPr="00325E3B">
        <w:rPr>
          <w:rFonts w:ascii="Arial" w:hAnsi="Arial" w:cs="Arial"/>
          <w:sz w:val="24"/>
          <w:szCs w:val="24"/>
        </w:rPr>
        <w:t>a</w:t>
      </w:r>
      <w:r w:rsidRPr="00325E3B">
        <w:rPr>
          <w:rFonts w:ascii="Arial" w:hAnsi="Arial" w:cs="Arial"/>
          <w:sz w:val="24"/>
          <w:szCs w:val="24"/>
        </w:rPr>
        <w:t>dos por el mediador habilitado con la sola presentación del acta en la que conste la obligación del pago, la que tiene fuerza ejecutiva sin necesidad de homologación ni reconocimiento de fi</w:t>
      </w:r>
      <w:r w:rsidRPr="00325E3B">
        <w:rPr>
          <w:rFonts w:ascii="Arial" w:hAnsi="Arial" w:cs="Arial"/>
          <w:sz w:val="24"/>
          <w:szCs w:val="24"/>
        </w:rPr>
        <w:t>r</w:t>
      </w:r>
      <w:r w:rsidRPr="00325E3B">
        <w:rPr>
          <w:rFonts w:ascii="Arial" w:hAnsi="Arial" w:cs="Arial"/>
          <w:sz w:val="24"/>
          <w:szCs w:val="24"/>
        </w:rPr>
        <w:t>ma alguna, de conformidad con lo dispuesto en el párrafo tercero del art. 290 del C.P.C.C.</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En las mediaciones del art. 2 inc. b), el juez seleccionado en su oportunidad, será el que deba entender en la ejecución, y en las mediaciones </w:t>
      </w:r>
      <w:proofErr w:type="gramStart"/>
      <w:r w:rsidRPr="00325E3B">
        <w:rPr>
          <w:rFonts w:ascii="Arial" w:hAnsi="Arial" w:cs="Arial"/>
          <w:sz w:val="24"/>
          <w:szCs w:val="24"/>
        </w:rPr>
        <w:t>de los inc.</w:t>
      </w:r>
      <w:proofErr w:type="gramEnd"/>
      <w:r w:rsidRPr="00325E3B">
        <w:rPr>
          <w:rFonts w:ascii="Arial" w:hAnsi="Arial" w:cs="Arial"/>
          <w:sz w:val="24"/>
          <w:szCs w:val="24"/>
        </w:rPr>
        <w:t xml:space="preserve"> a) y c), será co</w:t>
      </w:r>
      <w:r w:rsidRPr="00325E3B">
        <w:rPr>
          <w:rFonts w:ascii="Arial" w:hAnsi="Arial" w:cs="Arial"/>
          <w:sz w:val="24"/>
          <w:szCs w:val="24"/>
        </w:rPr>
        <w:t>m</w:t>
      </w:r>
      <w:r w:rsidRPr="00325E3B">
        <w:rPr>
          <w:rFonts w:ascii="Arial" w:hAnsi="Arial" w:cs="Arial"/>
          <w:sz w:val="24"/>
          <w:szCs w:val="24"/>
        </w:rPr>
        <w:t xml:space="preserve">petente el juez que se sortee al efecto. </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lastRenderedPageBreak/>
        <w:t>Artículo 70. De los honorarios de los letrados de las partes.</w:t>
      </w:r>
      <w:r w:rsidRPr="00325E3B">
        <w:rPr>
          <w:rFonts w:ascii="Arial" w:hAnsi="Arial" w:cs="Arial"/>
          <w:sz w:val="24"/>
          <w:szCs w:val="24"/>
        </w:rPr>
        <w:t xml:space="preserve"> </w:t>
      </w:r>
      <w:r w:rsidRPr="00B20341">
        <w:rPr>
          <w:rFonts w:ascii="Arial" w:hAnsi="Arial" w:cs="Arial"/>
          <w:b/>
          <w:sz w:val="24"/>
          <w:szCs w:val="24"/>
        </w:rPr>
        <w:t>Juez competente.</w:t>
      </w:r>
      <w:r w:rsidRPr="00325E3B">
        <w:rPr>
          <w:rFonts w:ascii="Arial" w:hAnsi="Arial" w:cs="Arial"/>
          <w:sz w:val="24"/>
          <w:szCs w:val="24"/>
        </w:rPr>
        <w:t xml:space="preserve"> En las mediaciones contempladas en el art. 2 inc. b), el juez seleccionado oportunamente será competente para entender en los pedidos de regulación de honorarios que pudi</w:t>
      </w:r>
      <w:r w:rsidRPr="00325E3B">
        <w:rPr>
          <w:rFonts w:ascii="Arial" w:hAnsi="Arial" w:cs="Arial"/>
          <w:sz w:val="24"/>
          <w:szCs w:val="24"/>
        </w:rPr>
        <w:t>e</w:t>
      </w:r>
      <w:r w:rsidRPr="00325E3B">
        <w:rPr>
          <w:rFonts w:ascii="Arial" w:hAnsi="Arial" w:cs="Arial"/>
          <w:sz w:val="24"/>
          <w:szCs w:val="24"/>
        </w:rPr>
        <w:t>ren solicitar los letrados de las partes. En el supuesto de los inc. a) y c) el que se so</w:t>
      </w:r>
      <w:r w:rsidRPr="00325E3B">
        <w:rPr>
          <w:rFonts w:ascii="Arial" w:hAnsi="Arial" w:cs="Arial"/>
          <w:sz w:val="24"/>
          <w:szCs w:val="24"/>
        </w:rPr>
        <w:t>r</w:t>
      </w:r>
      <w:r w:rsidRPr="00325E3B">
        <w:rPr>
          <w:rFonts w:ascii="Arial" w:hAnsi="Arial" w:cs="Arial"/>
          <w:sz w:val="24"/>
          <w:szCs w:val="24"/>
        </w:rPr>
        <w:t xml:space="preserve">tee al efecto.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remuneración de los abogados de las partes se regirá de acuerdo con lo establec</w:t>
      </w:r>
      <w:r w:rsidRPr="00325E3B">
        <w:rPr>
          <w:rFonts w:ascii="Arial" w:hAnsi="Arial" w:cs="Arial"/>
          <w:sz w:val="24"/>
          <w:szCs w:val="24"/>
        </w:rPr>
        <w:t>i</w:t>
      </w:r>
      <w:r w:rsidRPr="00325E3B">
        <w:rPr>
          <w:rFonts w:ascii="Arial" w:hAnsi="Arial" w:cs="Arial"/>
          <w:sz w:val="24"/>
          <w:szCs w:val="24"/>
        </w:rPr>
        <w:t xml:space="preserve">do por la Ley de Aranceles de Abogados y Procuradores conforme el </w:t>
      </w:r>
      <w:proofErr w:type="spellStart"/>
      <w:r w:rsidRPr="00325E3B">
        <w:rPr>
          <w:rFonts w:ascii="Arial" w:hAnsi="Arial" w:cs="Arial"/>
          <w:sz w:val="24"/>
          <w:szCs w:val="24"/>
        </w:rPr>
        <w:t>articulo</w:t>
      </w:r>
      <w:proofErr w:type="spellEnd"/>
      <w:r w:rsidRPr="00325E3B">
        <w:rPr>
          <w:rFonts w:ascii="Arial" w:hAnsi="Arial" w:cs="Arial"/>
          <w:sz w:val="24"/>
          <w:szCs w:val="24"/>
        </w:rPr>
        <w:t xml:space="preserve"> 291 bis del C.P.C.C.-</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71. Falta de recursos de las partes.</w:t>
      </w:r>
      <w:r w:rsidRPr="00325E3B">
        <w:rPr>
          <w:rFonts w:ascii="Arial" w:hAnsi="Arial" w:cs="Arial"/>
          <w:sz w:val="24"/>
          <w:szCs w:val="24"/>
        </w:rPr>
        <w:t xml:space="preserve"> Quien se encuentre en la necesidad de litigar sin contar con recursos de subsistencia y acreditare esta circunstancia podrá solicitar el pr</w:t>
      </w:r>
      <w:r w:rsidRPr="00325E3B">
        <w:rPr>
          <w:rFonts w:ascii="Arial" w:hAnsi="Arial" w:cs="Arial"/>
          <w:sz w:val="24"/>
          <w:szCs w:val="24"/>
        </w:rPr>
        <w:t>o</w:t>
      </w:r>
      <w:r w:rsidRPr="00325E3B">
        <w:rPr>
          <w:rFonts w:ascii="Arial" w:hAnsi="Arial" w:cs="Arial"/>
          <w:sz w:val="24"/>
          <w:szCs w:val="24"/>
        </w:rPr>
        <w:t xml:space="preserve">cedimiento de mediación prejudicial obligatoria en forma gratuita con la presentación del Formulario (Foja 0) de inicio del beneficio para litigar sin gastos, el mismo no será necesario si la gratuidad proviene de la ley.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Si el procedimiento de mediación prejudicial obligatoria se llevara a cabo de conform</w:t>
      </w:r>
      <w:r w:rsidRPr="00325E3B">
        <w:rPr>
          <w:rFonts w:ascii="Arial" w:hAnsi="Arial" w:cs="Arial"/>
          <w:sz w:val="24"/>
          <w:szCs w:val="24"/>
        </w:rPr>
        <w:t>i</w:t>
      </w:r>
      <w:r w:rsidRPr="00325E3B">
        <w:rPr>
          <w:rFonts w:ascii="Arial" w:hAnsi="Arial" w:cs="Arial"/>
          <w:sz w:val="24"/>
          <w:szCs w:val="24"/>
        </w:rPr>
        <w:t xml:space="preserve">dad al art. 2 </w:t>
      </w:r>
      <w:proofErr w:type="spellStart"/>
      <w:r w:rsidRPr="00325E3B">
        <w:rPr>
          <w:rFonts w:ascii="Arial" w:hAnsi="Arial" w:cs="Arial"/>
          <w:sz w:val="24"/>
          <w:szCs w:val="24"/>
        </w:rPr>
        <w:t>inc</w:t>
      </w:r>
      <w:proofErr w:type="spellEnd"/>
      <w:r w:rsidRPr="00325E3B">
        <w:rPr>
          <w:rFonts w:ascii="Arial" w:hAnsi="Arial" w:cs="Arial"/>
          <w:sz w:val="24"/>
          <w:szCs w:val="24"/>
        </w:rPr>
        <w:t xml:space="preserve"> b), el Fondo de Financiamiento adelantará los honorarios básicos al mediador a</w:t>
      </w:r>
      <w:r w:rsidRPr="00325E3B">
        <w:rPr>
          <w:rFonts w:ascii="Arial" w:hAnsi="Arial" w:cs="Arial"/>
          <w:sz w:val="24"/>
          <w:szCs w:val="24"/>
        </w:rPr>
        <w:t>c</w:t>
      </w:r>
      <w:r w:rsidRPr="00325E3B">
        <w:rPr>
          <w:rFonts w:ascii="Arial" w:hAnsi="Arial" w:cs="Arial"/>
          <w:sz w:val="24"/>
          <w:szCs w:val="24"/>
        </w:rPr>
        <w:t>tuante en los supuestos de fracaso, de conformidad a lo establecido en el Reglamento de procedimiento para el cobro de honorarios y art. 92 de la presente r</w:t>
      </w:r>
      <w:r w:rsidRPr="00325E3B">
        <w:rPr>
          <w:rFonts w:ascii="Arial" w:hAnsi="Arial" w:cs="Arial"/>
          <w:sz w:val="24"/>
          <w:szCs w:val="24"/>
        </w:rPr>
        <w:t>e</w:t>
      </w:r>
      <w:r w:rsidRPr="00325E3B">
        <w:rPr>
          <w:rFonts w:ascii="Arial" w:hAnsi="Arial" w:cs="Arial"/>
          <w:sz w:val="24"/>
          <w:szCs w:val="24"/>
        </w:rPr>
        <w:t>glamentación.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los supuestos de mediaciones iniciadas con beneficio de litigar sin gastos, de arr</w:t>
      </w:r>
      <w:r w:rsidRPr="00325E3B">
        <w:rPr>
          <w:rFonts w:ascii="Arial" w:hAnsi="Arial" w:cs="Arial"/>
          <w:sz w:val="24"/>
          <w:szCs w:val="24"/>
        </w:rPr>
        <w:t>i</w:t>
      </w:r>
      <w:r w:rsidRPr="00325E3B">
        <w:rPr>
          <w:rFonts w:ascii="Arial" w:hAnsi="Arial" w:cs="Arial"/>
          <w:sz w:val="24"/>
          <w:szCs w:val="24"/>
        </w:rPr>
        <w:t xml:space="preserve">barse a un acuerdo, las partes deberán acordar la forma de pago del arancel previsto en el a Art. 103 y los honorarios del mediador. </w:t>
      </w:r>
    </w:p>
    <w:p w:rsidR="005B15B5" w:rsidRPr="00325E3B" w:rsidRDefault="005B15B5" w:rsidP="005B15B5">
      <w:pPr>
        <w:spacing w:after="0" w:line="360" w:lineRule="auto"/>
        <w:jc w:val="both"/>
        <w:rPr>
          <w:rFonts w:ascii="Arial" w:hAnsi="Arial" w:cs="Arial"/>
          <w:sz w:val="24"/>
          <w:szCs w:val="24"/>
        </w:rPr>
      </w:pPr>
    </w:p>
    <w:p w:rsidR="005B15B5" w:rsidRPr="00B20341" w:rsidRDefault="005B15B5" w:rsidP="005B15B5">
      <w:pPr>
        <w:spacing w:after="0" w:line="360" w:lineRule="auto"/>
        <w:jc w:val="center"/>
        <w:rPr>
          <w:rFonts w:ascii="Arial" w:hAnsi="Arial" w:cs="Arial"/>
          <w:b/>
          <w:sz w:val="24"/>
          <w:szCs w:val="24"/>
        </w:rPr>
      </w:pPr>
      <w:r w:rsidRPr="00B20341">
        <w:rPr>
          <w:rFonts w:ascii="Arial" w:hAnsi="Arial" w:cs="Arial"/>
          <w:b/>
          <w:sz w:val="24"/>
          <w:szCs w:val="24"/>
        </w:rPr>
        <w:t>CAPITULO VI</w:t>
      </w:r>
    </w:p>
    <w:p w:rsidR="005B15B5" w:rsidRDefault="005B15B5" w:rsidP="005B15B5">
      <w:pPr>
        <w:spacing w:after="0" w:line="360" w:lineRule="auto"/>
        <w:jc w:val="center"/>
        <w:rPr>
          <w:rFonts w:ascii="Arial" w:hAnsi="Arial" w:cs="Arial"/>
          <w:b/>
          <w:sz w:val="24"/>
          <w:szCs w:val="24"/>
        </w:rPr>
      </w:pPr>
      <w:r w:rsidRPr="00B20341">
        <w:rPr>
          <w:rFonts w:ascii="Arial" w:hAnsi="Arial" w:cs="Arial"/>
          <w:b/>
          <w:sz w:val="24"/>
          <w:szCs w:val="24"/>
        </w:rPr>
        <w:t>I.- DEL CENTRO DE MEDIOS ALTERNATIVOS DE RESOLUCION DE CONFLICTOS DEL S.T.J.</w:t>
      </w:r>
    </w:p>
    <w:p w:rsidR="005B15B5" w:rsidRPr="00B20341" w:rsidRDefault="005B15B5" w:rsidP="005B15B5">
      <w:pPr>
        <w:spacing w:after="0" w:line="360" w:lineRule="auto"/>
        <w:jc w:val="center"/>
        <w:rPr>
          <w:rFonts w:ascii="Arial" w:hAnsi="Arial" w:cs="Arial"/>
          <w:b/>
          <w:sz w:val="24"/>
          <w:szCs w:val="24"/>
        </w:rPr>
      </w:pP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72. Atribuciones.</w:t>
      </w:r>
      <w:r w:rsidRPr="00325E3B">
        <w:rPr>
          <w:rFonts w:ascii="Arial" w:hAnsi="Arial" w:cs="Arial"/>
          <w:sz w:val="24"/>
          <w:szCs w:val="24"/>
        </w:rPr>
        <w:t xml:space="preserve"> El Registro de Mediadores dependerá del Centro de M</w:t>
      </w:r>
      <w:r w:rsidRPr="00325E3B">
        <w:rPr>
          <w:rFonts w:ascii="Arial" w:hAnsi="Arial" w:cs="Arial"/>
          <w:sz w:val="24"/>
          <w:szCs w:val="24"/>
        </w:rPr>
        <w:t>e</w:t>
      </w:r>
      <w:r w:rsidRPr="00325E3B">
        <w:rPr>
          <w:rFonts w:ascii="Arial" w:hAnsi="Arial" w:cs="Arial"/>
          <w:sz w:val="24"/>
          <w:szCs w:val="24"/>
        </w:rPr>
        <w:t>dios Alternativos de Resolución de Conflictos del Superior Tribunal de Justicia la Pr</w:t>
      </w:r>
      <w:r w:rsidRPr="00325E3B">
        <w:rPr>
          <w:rFonts w:ascii="Arial" w:hAnsi="Arial" w:cs="Arial"/>
          <w:sz w:val="24"/>
          <w:szCs w:val="24"/>
        </w:rPr>
        <w:t>o</w:t>
      </w:r>
      <w:r w:rsidRPr="00325E3B">
        <w:rPr>
          <w:rFonts w:ascii="Arial" w:hAnsi="Arial" w:cs="Arial"/>
          <w:sz w:val="24"/>
          <w:szCs w:val="24"/>
        </w:rPr>
        <w:t>vincia, cuyo Secretario/a tendrá a su cargo: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a. </w:t>
      </w:r>
      <w:r w:rsidRPr="00325E3B">
        <w:rPr>
          <w:rFonts w:ascii="Arial" w:hAnsi="Arial" w:cs="Arial"/>
          <w:sz w:val="24"/>
          <w:szCs w:val="24"/>
        </w:rPr>
        <w:t xml:space="preserve">Confeccionar la lista de mediadores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habilitados para actuar como tales con las facultades, deberes y obligaciones establecidos por la Ley 9776 y esta reglament</w:t>
      </w:r>
      <w:r w:rsidRPr="00325E3B">
        <w:rPr>
          <w:rFonts w:ascii="Arial" w:hAnsi="Arial" w:cs="Arial"/>
          <w:sz w:val="24"/>
          <w:szCs w:val="24"/>
        </w:rPr>
        <w:t>a</w:t>
      </w:r>
      <w:r w:rsidRPr="00325E3B">
        <w:rPr>
          <w:rFonts w:ascii="Arial" w:hAnsi="Arial" w:cs="Arial"/>
          <w:sz w:val="24"/>
          <w:szCs w:val="24"/>
        </w:rPr>
        <w:t>ción.</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b. </w:t>
      </w:r>
      <w:r w:rsidRPr="00325E3B">
        <w:rPr>
          <w:rFonts w:ascii="Arial" w:hAnsi="Arial" w:cs="Arial"/>
          <w:sz w:val="24"/>
          <w:szCs w:val="24"/>
        </w:rPr>
        <w:t>Mantener actualizadas las listas mencionadas en el inciso anterior, las que deberán ser remitida a las mesas de entradas de cada jurisdicción, o a la Mesa Única Informat</w:t>
      </w:r>
      <w:r w:rsidRPr="00325E3B">
        <w:rPr>
          <w:rFonts w:ascii="Arial" w:hAnsi="Arial" w:cs="Arial"/>
          <w:sz w:val="24"/>
          <w:szCs w:val="24"/>
        </w:rPr>
        <w:t>i</w:t>
      </w:r>
      <w:r w:rsidRPr="00325E3B">
        <w:rPr>
          <w:rFonts w:ascii="Arial" w:hAnsi="Arial" w:cs="Arial"/>
          <w:sz w:val="24"/>
          <w:szCs w:val="24"/>
        </w:rPr>
        <w:lastRenderedPageBreak/>
        <w:t>zada (M.U.I.). Cada vez que se produzca alguna modificación, deberá actualizarse, comunicándose a las reparticiones mencionadas las inclusiones, suspensiones y e</w:t>
      </w:r>
      <w:r w:rsidRPr="00325E3B">
        <w:rPr>
          <w:rFonts w:ascii="Arial" w:hAnsi="Arial" w:cs="Arial"/>
          <w:sz w:val="24"/>
          <w:szCs w:val="24"/>
        </w:rPr>
        <w:t>x</w:t>
      </w:r>
      <w:r w:rsidRPr="00325E3B">
        <w:rPr>
          <w:rFonts w:ascii="Arial" w:hAnsi="Arial" w:cs="Arial"/>
          <w:sz w:val="24"/>
          <w:szCs w:val="24"/>
        </w:rPr>
        <w:t>clusiones que c</w:t>
      </w:r>
      <w:r w:rsidRPr="00325E3B">
        <w:rPr>
          <w:rFonts w:ascii="Arial" w:hAnsi="Arial" w:cs="Arial"/>
          <w:sz w:val="24"/>
          <w:szCs w:val="24"/>
        </w:rPr>
        <w:t>o</w:t>
      </w:r>
      <w:r w:rsidRPr="00325E3B">
        <w:rPr>
          <w:rFonts w:ascii="Arial" w:hAnsi="Arial" w:cs="Arial"/>
          <w:sz w:val="24"/>
          <w:szCs w:val="24"/>
        </w:rPr>
        <w:t>rrespondan de acuerdo con lo dispuesto en esta reglamentación.</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c. </w:t>
      </w:r>
      <w:r w:rsidRPr="00325E3B">
        <w:rPr>
          <w:rFonts w:ascii="Arial" w:hAnsi="Arial" w:cs="Arial"/>
          <w:sz w:val="24"/>
          <w:szCs w:val="24"/>
        </w:rPr>
        <w:t xml:space="preserve">Confeccionar las credenciales y los certificados de habilitación que acrediten como tal a cada mediador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debiendo llevar un libro especial en el que se hará constar la numeración de los certificados que se entreguen bajo recibo.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d. </w:t>
      </w:r>
      <w:r w:rsidRPr="00325E3B">
        <w:rPr>
          <w:rFonts w:ascii="Arial" w:hAnsi="Arial" w:cs="Arial"/>
          <w:sz w:val="24"/>
          <w:szCs w:val="24"/>
        </w:rPr>
        <w:t xml:space="preserve">Llevar un registro de firmas y sellos de los mediadores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e. </w:t>
      </w:r>
      <w:r w:rsidRPr="00325E3B">
        <w:rPr>
          <w:rFonts w:ascii="Arial" w:hAnsi="Arial" w:cs="Arial"/>
          <w:sz w:val="24"/>
          <w:szCs w:val="24"/>
        </w:rPr>
        <w:t xml:space="preserve">Llevar un registro relativo a la capacitación inicial y continua de los mediadores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w:t>
      </w:r>
      <w:r w:rsidRPr="00325E3B">
        <w:rPr>
          <w:rFonts w:ascii="Arial" w:hAnsi="Arial" w:cs="Arial"/>
          <w:sz w:val="24"/>
          <w:szCs w:val="24"/>
        </w:rPr>
        <w:t>e</w:t>
      </w:r>
      <w:r w:rsidRPr="00325E3B">
        <w:rPr>
          <w:rFonts w:ascii="Arial" w:hAnsi="Arial" w:cs="Arial"/>
          <w:sz w:val="24"/>
          <w:szCs w:val="24"/>
        </w:rPr>
        <w:t>diadores, a su desempeño, evaluación y de aportes personales al desarrollo del sistema.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f. </w:t>
      </w:r>
      <w:r w:rsidRPr="00325E3B">
        <w:rPr>
          <w:rFonts w:ascii="Arial" w:hAnsi="Arial" w:cs="Arial"/>
          <w:sz w:val="24"/>
          <w:szCs w:val="24"/>
        </w:rPr>
        <w:t>Llevar un registro de sanciones.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g. </w:t>
      </w:r>
      <w:r w:rsidRPr="00325E3B">
        <w:rPr>
          <w:rFonts w:ascii="Arial" w:hAnsi="Arial" w:cs="Arial"/>
          <w:sz w:val="24"/>
          <w:szCs w:val="24"/>
        </w:rPr>
        <w:t>Archivar las actas donde conste el resultado de los trámites de mediación, de co</w:t>
      </w:r>
      <w:r w:rsidRPr="00325E3B">
        <w:rPr>
          <w:rFonts w:ascii="Arial" w:hAnsi="Arial" w:cs="Arial"/>
          <w:sz w:val="24"/>
          <w:szCs w:val="24"/>
        </w:rPr>
        <w:t>n</w:t>
      </w:r>
      <w:r w:rsidRPr="00325E3B">
        <w:rPr>
          <w:rFonts w:ascii="Arial" w:hAnsi="Arial" w:cs="Arial"/>
          <w:sz w:val="24"/>
          <w:szCs w:val="24"/>
        </w:rPr>
        <w:t>formidad con lo establecido por el art. 290 del C.P.C.C y en el art. 90 de esta regl</w:t>
      </w:r>
      <w:r w:rsidRPr="00325E3B">
        <w:rPr>
          <w:rFonts w:ascii="Arial" w:hAnsi="Arial" w:cs="Arial"/>
          <w:sz w:val="24"/>
          <w:szCs w:val="24"/>
        </w:rPr>
        <w:t>a</w:t>
      </w:r>
      <w:r w:rsidRPr="00325E3B">
        <w:rPr>
          <w:rFonts w:ascii="Arial" w:hAnsi="Arial" w:cs="Arial"/>
          <w:sz w:val="24"/>
          <w:szCs w:val="24"/>
        </w:rPr>
        <w:t>mentación, hasta que proceda su expurgo.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h. </w:t>
      </w:r>
      <w:r w:rsidRPr="00325E3B">
        <w:rPr>
          <w:rFonts w:ascii="Arial" w:hAnsi="Arial" w:cs="Arial"/>
          <w:sz w:val="24"/>
          <w:szCs w:val="24"/>
        </w:rPr>
        <w:t xml:space="preserve">Llevar un registro relativo a las licencias de los mediadores y </w:t>
      </w:r>
      <w:proofErr w:type="spellStart"/>
      <w:r w:rsidRPr="00325E3B">
        <w:rPr>
          <w:rFonts w:ascii="Arial" w:hAnsi="Arial" w:cs="Arial"/>
          <w:sz w:val="24"/>
          <w:szCs w:val="24"/>
        </w:rPr>
        <w:t>co</w:t>
      </w:r>
      <w:proofErr w:type="spellEnd"/>
      <w:r w:rsidRPr="00325E3B">
        <w:rPr>
          <w:rFonts w:ascii="Arial" w:hAnsi="Arial" w:cs="Arial"/>
          <w:sz w:val="24"/>
          <w:szCs w:val="24"/>
        </w:rPr>
        <w:t>-mediadores y d</w:t>
      </w:r>
      <w:r w:rsidRPr="00325E3B">
        <w:rPr>
          <w:rFonts w:ascii="Arial" w:hAnsi="Arial" w:cs="Arial"/>
          <w:sz w:val="24"/>
          <w:szCs w:val="24"/>
        </w:rPr>
        <w:t>e</w:t>
      </w:r>
      <w:r w:rsidRPr="00325E3B">
        <w:rPr>
          <w:rFonts w:ascii="Arial" w:hAnsi="Arial" w:cs="Arial"/>
          <w:sz w:val="24"/>
          <w:szCs w:val="24"/>
        </w:rPr>
        <w:t>más i</w:t>
      </w:r>
      <w:r w:rsidRPr="00325E3B">
        <w:rPr>
          <w:rFonts w:ascii="Arial" w:hAnsi="Arial" w:cs="Arial"/>
          <w:sz w:val="24"/>
          <w:szCs w:val="24"/>
        </w:rPr>
        <w:t>n</w:t>
      </w:r>
      <w:r w:rsidRPr="00325E3B">
        <w:rPr>
          <w:rFonts w:ascii="Arial" w:hAnsi="Arial" w:cs="Arial"/>
          <w:sz w:val="24"/>
          <w:szCs w:val="24"/>
        </w:rPr>
        <w:t>formaciones.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i. </w:t>
      </w:r>
      <w:r w:rsidRPr="00325E3B">
        <w:rPr>
          <w:rFonts w:ascii="Arial" w:hAnsi="Arial" w:cs="Arial"/>
          <w:sz w:val="24"/>
          <w:szCs w:val="24"/>
        </w:rPr>
        <w:t>Confeccionar los certificados de habilitación de las oficinas de mediación y llevar un regi</w:t>
      </w:r>
      <w:r w:rsidRPr="00325E3B">
        <w:rPr>
          <w:rFonts w:ascii="Arial" w:hAnsi="Arial" w:cs="Arial"/>
          <w:sz w:val="24"/>
          <w:szCs w:val="24"/>
        </w:rPr>
        <w:t>s</w:t>
      </w:r>
      <w:r w:rsidRPr="00325E3B">
        <w:rPr>
          <w:rFonts w:ascii="Arial" w:hAnsi="Arial" w:cs="Arial"/>
          <w:sz w:val="24"/>
          <w:szCs w:val="24"/>
        </w:rPr>
        <w:t>tro de las habilitaciones que se concedan.</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j. </w:t>
      </w:r>
      <w:r w:rsidRPr="00325E3B">
        <w:rPr>
          <w:rFonts w:ascii="Arial" w:hAnsi="Arial" w:cs="Arial"/>
          <w:sz w:val="24"/>
          <w:szCs w:val="24"/>
        </w:rPr>
        <w:t>Suministrar la información que le requiera la Comisión de Selección y Contralor, que co</w:t>
      </w:r>
      <w:r w:rsidRPr="00325E3B">
        <w:rPr>
          <w:rFonts w:ascii="Arial" w:hAnsi="Arial" w:cs="Arial"/>
          <w:sz w:val="24"/>
          <w:szCs w:val="24"/>
        </w:rPr>
        <w:t>n</w:t>
      </w:r>
      <w:r w:rsidRPr="00325E3B">
        <w:rPr>
          <w:rFonts w:ascii="Arial" w:hAnsi="Arial" w:cs="Arial"/>
          <w:sz w:val="24"/>
          <w:szCs w:val="24"/>
        </w:rPr>
        <w:t>forme el Superior Tribunal de Justicia.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k. </w:t>
      </w:r>
      <w:r w:rsidRPr="00325E3B">
        <w:rPr>
          <w:rFonts w:ascii="Arial" w:hAnsi="Arial" w:cs="Arial"/>
          <w:sz w:val="24"/>
          <w:szCs w:val="24"/>
        </w:rPr>
        <w:t>Controlar el funcionamiento del sistema de mediación, pudiendo incluso supervisar las audiencias que celebren los mediadores, y cuidando de no alterar o inhibir su des</w:t>
      </w:r>
      <w:r w:rsidRPr="00325E3B">
        <w:rPr>
          <w:rFonts w:ascii="Arial" w:hAnsi="Arial" w:cs="Arial"/>
          <w:sz w:val="24"/>
          <w:szCs w:val="24"/>
        </w:rPr>
        <w:t>a</w:t>
      </w:r>
      <w:r w:rsidRPr="00325E3B">
        <w:rPr>
          <w:rFonts w:ascii="Arial" w:hAnsi="Arial" w:cs="Arial"/>
          <w:sz w:val="24"/>
          <w:szCs w:val="24"/>
        </w:rPr>
        <w:t>rrollo.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l. </w:t>
      </w:r>
      <w:r w:rsidRPr="00325E3B">
        <w:rPr>
          <w:rFonts w:ascii="Arial" w:hAnsi="Arial" w:cs="Arial"/>
          <w:sz w:val="24"/>
          <w:szCs w:val="24"/>
        </w:rPr>
        <w:t>Suspender mediadores del Registro por falta de acreditación de requisitos formales.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m. </w:t>
      </w:r>
      <w:r w:rsidRPr="00325E3B">
        <w:rPr>
          <w:rFonts w:ascii="Arial" w:hAnsi="Arial" w:cs="Arial"/>
          <w:sz w:val="24"/>
          <w:szCs w:val="24"/>
        </w:rPr>
        <w:t>Adelantar los honorarios básicos del mediador de conformidad a la normativa vige</w:t>
      </w:r>
      <w:r w:rsidRPr="00325E3B">
        <w:rPr>
          <w:rFonts w:ascii="Arial" w:hAnsi="Arial" w:cs="Arial"/>
          <w:sz w:val="24"/>
          <w:szCs w:val="24"/>
        </w:rPr>
        <w:t>n</w:t>
      </w:r>
      <w:r w:rsidRPr="00325E3B">
        <w:rPr>
          <w:rFonts w:ascii="Arial" w:hAnsi="Arial" w:cs="Arial"/>
          <w:sz w:val="24"/>
          <w:szCs w:val="24"/>
        </w:rPr>
        <w:t>te.</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n. </w:t>
      </w:r>
      <w:r w:rsidRPr="00325E3B">
        <w:rPr>
          <w:rFonts w:ascii="Arial" w:hAnsi="Arial" w:cs="Arial"/>
          <w:sz w:val="24"/>
          <w:szCs w:val="24"/>
        </w:rPr>
        <w:t>Confeccionar los modelos de los formularios que sean necesarios para un correcto fu</w:t>
      </w:r>
      <w:r w:rsidRPr="00325E3B">
        <w:rPr>
          <w:rFonts w:ascii="Arial" w:hAnsi="Arial" w:cs="Arial"/>
          <w:sz w:val="24"/>
          <w:szCs w:val="24"/>
        </w:rPr>
        <w:t>n</w:t>
      </w:r>
      <w:r w:rsidRPr="00325E3B">
        <w:rPr>
          <w:rFonts w:ascii="Arial" w:hAnsi="Arial" w:cs="Arial"/>
          <w:sz w:val="24"/>
          <w:szCs w:val="24"/>
        </w:rPr>
        <w:t>cionamiento del sistema.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o. </w:t>
      </w:r>
      <w:r w:rsidRPr="00325E3B">
        <w:rPr>
          <w:rFonts w:ascii="Arial" w:hAnsi="Arial" w:cs="Arial"/>
          <w:sz w:val="24"/>
          <w:szCs w:val="24"/>
        </w:rPr>
        <w:t xml:space="preserve">Promover a través del Instituto de Capacitación Judicial “Juan Bautista Alberdi” el dictado de cursos de capacitación continua para la acreditación de la capacitación anual requerida. </w:t>
      </w:r>
    </w:p>
    <w:p w:rsidR="005B15B5" w:rsidRPr="00325E3B" w:rsidRDefault="005B15B5" w:rsidP="005B15B5">
      <w:pPr>
        <w:spacing w:after="0" w:line="360" w:lineRule="auto"/>
        <w:jc w:val="both"/>
        <w:rPr>
          <w:rFonts w:ascii="Arial" w:hAnsi="Arial" w:cs="Arial"/>
          <w:sz w:val="24"/>
          <w:szCs w:val="24"/>
        </w:rPr>
      </w:pPr>
    </w:p>
    <w:p w:rsidR="005B15B5" w:rsidRPr="00B20341" w:rsidRDefault="005B15B5" w:rsidP="005B15B5">
      <w:pPr>
        <w:spacing w:after="0" w:line="360" w:lineRule="auto"/>
        <w:jc w:val="center"/>
        <w:rPr>
          <w:rFonts w:ascii="Arial" w:hAnsi="Arial" w:cs="Arial"/>
          <w:b/>
          <w:sz w:val="24"/>
          <w:szCs w:val="24"/>
        </w:rPr>
      </w:pPr>
      <w:r w:rsidRPr="00B20341">
        <w:rPr>
          <w:rFonts w:ascii="Arial" w:hAnsi="Arial" w:cs="Arial"/>
          <w:b/>
          <w:sz w:val="24"/>
          <w:szCs w:val="24"/>
        </w:rPr>
        <w:t>II. DE LOS AGENTES RESPONSABLES DE MEDIACION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lastRenderedPageBreak/>
        <w:t>Artículo 73.  Designación.</w:t>
      </w:r>
      <w:r w:rsidRPr="00325E3B">
        <w:rPr>
          <w:rFonts w:ascii="Arial" w:hAnsi="Arial" w:cs="Arial"/>
          <w:sz w:val="24"/>
          <w:szCs w:val="24"/>
        </w:rPr>
        <w:t xml:space="preserve"> Excepto en Paraná, en cada jurisdicción judicial provincial habrá un agente responsable de mediación, conforme a la implementación que di</w:t>
      </w:r>
      <w:r w:rsidRPr="00325E3B">
        <w:rPr>
          <w:rFonts w:ascii="Arial" w:hAnsi="Arial" w:cs="Arial"/>
          <w:sz w:val="24"/>
          <w:szCs w:val="24"/>
        </w:rPr>
        <w:t>s</w:t>
      </w:r>
      <w:r w:rsidRPr="00325E3B">
        <w:rPr>
          <w:rFonts w:ascii="Arial" w:hAnsi="Arial" w:cs="Arial"/>
          <w:sz w:val="24"/>
          <w:szCs w:val="24"/>
        </w:rPr>
        <w:t>ponga el STJER.</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 xml:space="preserve">Artículo 74. Autoridad. </w:t>
      </w:r>
      <w:r w:rsidRPr="00325E3B">
        <w:rPr>
          <w:rFonts w:ascii="Arial" w:hAnsi="Arial" w:cs="Arial"/>
          <w:sz w:val="24"/>
          <w:szCs w:val="24"/>
        </w:rPr>
        <w:t>Los responsables de mediación dependerán en su función del S</w:t>
      </w:r>
      <w:r w:rsidRPr="00325E3B">
        <w:rPr>
          <w:rFonts w:ascii="Arial" w:hAnsi="Arial" w:cs="Arial"/>
          <w:sz w:val="24"/>
          <w:szCs w:val="24"/>
        </w:rPr>
        <w:t>e</w:t>
      </w:r>
      <w:r w:rsidRPr="00325E3B">
        <w:rPr>
          <w:rFonts w:ascii="Arial" w:hAnsi="Arial" w:cs="Arial"/>
          <w:sz w:val="24"/>
          <w:szCs w:val="24"/>
        </w:rPr>
        <w:t>cretario/a del C.M.A.R.C. del S.T.J.-.</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75. Subrogación.</w:t>
      </w:r>
      <w:r w:rsidRPr="00325E3B">
        <w:rPr>
          <w:rFonts w:ascii="Arial" w:hAnsi="Arial" w:cs="Arial"/>
          <w:sz w:val="24"/>
          <w:szCs w:val="24"/>
        </w:rPr>
        <w:t xml:space="preserve"> En caso de ausencia o impedimento</w:t>
      </w:r>
      <w:r>
        <w:rPr>
          <w:rFonts w:ascii="Arial" w:hAnsi="Arial" w:cs="Arial"/>
          <w:sz w:val="24"/>
          <w:szCs w:val="24"/>
        </w:rPr>
        <w:t>, las funciones del re</w:t>
      </w:r>
      <w:r>
        <w:rPr>
          <w:rFonts w:ascii="Arial" w:hAnsi="Arial" w:cs="Arial"/>
          <w:sz w:val="24"/>
          <w:szCs w:val="24"/>
        </w:rPr>
        <w:t>s</w:t>
      </w:r>
      <w:r>
        <w:rPr>
          <w:rFonts w:ascii="Arial" w:hAnsi="Arial" w:cs="Arial"/>
          <w:sz w:val="24"/>
          <w:szCs w:val="24"/>
        </w:rPr>
        <w:t>ponsable</w:t>
      </w:r>
      <w:r w:rsidRPr="00325E3B">
        <w:rPr>
          <w:rFonts w:ascii="Arial" w:hAnsi="Arial" w:cs="Arial"/>
          <w:sz w:val="24"/>
          <w:szCs w:val="24"/>
        </w:rPr>
        <w:t xml:space="preserve"> de mediación serán llevadas a cabo por un agente del Juzgado Civil y C</w:t>
      </w:r>
      <w:r w:rsidRPr="00325E3B">
        <w:rPr>
          <w:rFonts w:ascii="Arial" w:hAnsi="Arial" w:cs="Arial"/>
          <w:sz w:val="24"/>
          <w:szCs w:val="24"/>
        </w:rPr>
        <w:t>o</w:t>
      </w:r>
      <w:r w:rsidRPr="00325E3B">
        <w:rPr>
          <w:rFonts w:ascii="Arial" w:hAnsi="Arial" w:cs="Arial"/>
          <w:sz w:val="24"/>
          <w:szCs w:val="24"/>
        </w:rPr>
        <w:t>mercial, o del Juzgado de Familia de su jurisdicción, el que será designado por el Juez respectivo. En aquellas localidades en que haya más de un Juzgado, la subrogación será rotativa anua</w:t>
      </w:r>
      <w:r w:rsidRPr="00325E3B">
        <w:rPr>
          <w:rFonts w:ascii="Arial" w:hAnsi="Arial" w:cs="Arial"/>
          <w:sz w:val="24"/>
          <w:szCs w:val="24"/>
        </w:rPr>
        <w:t>l</w:t>
      </w:r>
      <w:r w:rsidRPr="00325E3B">
        <w:rPr>
          <w:rFonts w:ascii="Arial" w:hAnsi="Arial" w:cs="Arial"/>
          <w:sz w:val="24"/>
          <w:szCs w:val="24"/>
        </w:rPr>
        <w:t>mente por orden numérico, comenzando por el Nº 1 de los Juzgados Civiles y Comerciales, continuando con los Juzgados de Familia.</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76. Funciones.</w:t>
      </w:r>
      <w:r w:rsidRPr="00325E3B">
        <w:rPr>
          <w:rFonts w:ascii="Arial" w:hAnsi="Arial" w:cs="Arial"/>
          <w:sz w:val="24"/>
          <w:szCs w:val="24"/>
        </w:rPr>
        <w:t xml:space="preserve"> Son funciones del responsable de mediación: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Recibir e intervenir conforme a la ley y la reglamentación los formularios que se presenten para dar inicio al trámite de mediación, imprimiéndole el procedimiento legal y r</w:t>
      </w:r>
      <w:r w:rsidRPr="00325E3B">
        <w:rPr>
          <w:rFonts w:ascii="Arial" w:hAnsi="Arial" w:cs="Arial"/>
          <w:sz w:val="24"/>
          <w:szCs w:val="24"/>
        </w:rPr>
        <w:t>e</w:t>
      </w:r>
      <w:r w:rsidRPr="00325E3B">
        <w:rPr>
          <w:rFonts w:ascii="Arial" w:hAnsi="Arial" w:cs="Arial"/>
          <w:sz w:val="24"/>
          <w:szCs w:val="24"/>
        </w:rPr>
        <w:t xml:space="preserve">glamentario.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Controlar la correcta imposición del depósito del arancel de mediación, asi</w:t>
      </w:r>
      <w:r w:rsidRPr="00325E3B">
        <w:rPr>
          <w:rFonts w:ascii="Arial" w:hAnsi="Arial" w:cs="Arial"/>
          <w:sz w:val="24"/>
          <w:szCs w:val="24"/>
        </w:rPr>
        <w:t>g</w:t>
      </w:r>
      <w:r w:rsidRPr="00325E3B">
        <w:rPr>
          <w:rFonts w:ascii="Arial" w:hAnsi="Arial" w:cs="Arial"/>
          <w:sz w:val="24"/>
          <w:szCs w:val="24"/>
        </w:rPr>
        <w:t>nar el Juzgado y sortear el mediador que deberá intervenir en el caso en aquellas j</w:t>
      </w:r>
      <w:r w:rsidRPr="00325E3B">
        <w:rPr>
          <w:rFonts w:ascii="Arial" w:hAnsi="Arial" w:cs="Arial"/>
          <w:sz w:val="24"/>
          <w:szCs w:val="24"/>
        </w:rPr>
        <w:t>u</w:t>
      </w:r>
      <w:r w:rsidRPr="00325E3B">
        <w:rPr>
          <w:rFonts w:ascii="Arial" w:hAnsi="Arial" w:cs="Arial"/>
          <w:sz w:val="24"/>
          <w:szCs w:val="24"/>
        </w:rPr>
        <w:t>risdicciones en las que no exista MUI.</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Elevar semanalmente los Formularios de Iniciación al C.M.A.R.C., en caso de no haberse presentado ninguna solicitud de sorteo, deberá enviar nota haciendo con</w:t>
      </w:r>
      <w:r w:rsidRPr="00325E3B">
        <w:rPr>
          <w:rFonts w:ascii="Arial" w:hAnsi="Arial" w:cs="Arial"/>
          <w:sz w:val="24"/>
          <w:szCs w:val="24"/>
        </w:rPr>
        <w:t>s</w:t>
      </w:r>
      <w:r w:rsidRPr="00325E3B">
        <w:rPr>
          <w:rFonts w:ascii="Arial" w:hAnsi="Arial" w:cs="Arial"/>
          <w:sz w:val="24"/>
          <w:szCs w:val="24"/>
        </w:rPr>
        <w:t>tar esa circunstancia.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 xml:space="preserve">Toda otra documentación </w:t>
      </w:r>
      <w:proofErr w:type="spellStart"/>
      <w:r w:rsidRPr="00325E3B">
        <w:rPr>
          <w:rFonts w:ascii="Arial" w:hAnsi="Arial" w:cs="Arial"/>
          <w:sz w:val="24"/>
          <w:szCs w:val="24"/>
        </w:rPr>
        <w:t>recepcionada</w:t>
      </w:r>
      <w:proofErr w:type="spellEnd"/>
      <w:r w:rsidRPr="00325E3B">
        <w:rPr>
          <w:rFonts w:ascii="Arial" w:hAnsi="Arial" w:cs="Arial"/>
          <w:sz w:val="24"/>
          <w:szCs w:val="24"/>
        </w:rPr>
        <w:t xml:space="preserve"> deberá ser enviada por correo i</w:t>
      </w:r>
      <w:r w:rsidRPr="00325E3B">
        <w:rPr>
          <w:rFonts w:ascii="Arial" w:hAnsi="Arial" w:cs="Arial"/>
          <w:sz w:val="24"/>
          <w:szCs w:val="24"/>
        </w:rPr>
        <w:t>n</w:t>
      </w:r>
      <w:r w:rsidRPr="00325E3B">
        <w:rPr>
          <w:rFonts w:ascii="Arial" w:hAnsi="Arial" w:cs="Arial"/>
          <w:sz w:val="24"/>
          <w:szCs w:val="24"/>
        </w:rPr>
        <w:t>terno del Poder Judicial, los días en que se encuentre habilitado en su jurisdicción.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 xml:space="preserve">Los formularios presentados por los mediadores deberán ser foliados en el margen inferior derecho. Siendo el formulario la fs. 1.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El responsable deberá intervenir los formularios en el cuadro creado al efecto ind</w:t>
      </w:r>
      <w:r w:rsidRPr="00325E3B">
        <w:rPr>
          <w:rFonts w:ascii="Arial" w:hAnsi="Arial" w:cs="Arial"/>
          <w:sz w:val="24"/>
          <w:szCs w:val="24"/>
        </w:rPr>
        <w:t>i</w:t>
      </w:r>
      <w:r w:rsidRPr="00325E3B">
        <w:rPr>
          <w:rFonts w:ascii="Arial" w:hAnsi="Arial" w:cs="Arial"/>
          <w:sz w:val="24"/>
          <w:szCs w:val="24"/>
        </w:rPr>
        <w:t>cando la documental que se le presenta, con su firma y sello; entregando la copia con cargo de recepción al presentante.</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 xml:space="preserve">Mantener actualizadas las listas de mediadores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conforme la i</w:t>
      </w:r>
      <w:r w:rsidRPr="00325E3B">
        <w:rPr>
          <w:rFonts w:ascii="Arial" w:hAnsi="Arial" w:cs="Arial"/>
          <w:sz w:val="24"/>
          <w:szCs w:val="24"/>
        </w:rPr>
        <w:t>n</w:t>
      </w:r>
      <w:r w:rsidRPr="00325E3B">
        <w:rPr>
          <w:rFonts w:ascii="Arial" w:hAnsi="Arial" w:cs="Arial"/>
          <w:sz w:val="24"/>
          <w:szCs w:val="24"/>
        </w:rPr>
        <w:t xml:space="preserve">formación que reciban del </w:t>
      </w:r>
      <w:proofErr w:type="gramStart"/>
      <w:r w:rsidRPr="00325E3B">
        <w:rPr>
          <w:rFonts w:ascii="Arial" w:hAnsi="Arial" w:cs="Arial"/>
          <w:sz w:val="24"/>
          <w:szCs w:val="24"/>
        </w:rPr>
        <w:t>C.M.A.R.C..</w:t>
      </w:r>
      <w:proofErr w:type="gramEnd"/>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8) </w:t>
      </w:r>
      <w:r w:rsidRPr="00325E3B">
        <w:rPr>
          <w:rFonts w:ascii="Arial" w:hAnsi="Arial" w:cs="Arial"/>
          <w:sz w:val="24"/>
          <w:szCs w:val="24"/>
        </w:rPr>
        <w:t xml:space="preserve">Suministrar la información que le requiera el/la Secretario/a del C.M.A.R.C. del </w:t>
      </w:r>
      <w:proofErr w:type="gramStart"/>
      <w:r w:rsidRPr="00325E3B">
        <w:rPr>
          <w:rFonts w:ascii="Arial" w:hAnsi="Arial" w:cs="Arial"/>
          <w:sz w:val="24"/>
          <w:szCs w:val="24"/>
        </w:rPr>
        <w:t>S.T.J..</w:t>
      </w:r>
      <w:proofErr w:type="gramEnd"/>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9) </w:t>
      </w:r>
      <w:r w:rsidRPr="00325E3B">
        <w:rPr>
          <w:rFonts w:ascii="Arial" w:hAnsi="Arial" w:cs="Arial"/>
          <w:sz w:val="24"/>
          <w:szCs w:val="24"/>
        </w:rPr>
        <w:t>Actuar como autoridad certificante en las Mediaciones a Distancia.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10) </w:t>
      </w:r>
      <w:r w:rsidRPr="00325E3B">
        <w:rPr>
          <w:rFonts w:ascii="Arial" w:hAnsi="Arial" w:cs="Arial"/>
          <w:sz w:val="24"/>
          <w:szCs w:val="24"/>
        </w:rPr>
        <w:t>Efectuar el control de habilitación de los espacios de mediación.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lastRenderedPageBreak/>
        <w:t xml:space="preserve">11) </w:t>
      </w:r>
      <w:r w:rsidRPr="00325E3B">
        <w:rPr>
          <w:rFonts w:ascii="Arial" w:hAnsi="Arial" w:cs="Arial"/>
          <w:sz w:val="24"/>
          <w:szCs w:val="24"/>
        </w:rPr>
        <w:t xml:space="preserve"> Emitir el informe de antecedentes REJUCAV, intervenir con firma y sello la planilla y comunicar electrónicamente –vía correo electrónico- toda modificación op</w:t>
      </w:r>
      <w:r w:rsidRPr="00325E3B">
        <w:rPr>
          <w:rFonts w:ascii="Arial" w:hAnsi="Arial" w:cs="Arial"/>
          <w:sz w:val="24"/>
          <w:szCs w:val="24"/>
        </w:rPr>
        <w:t>e</w:t>
      </w:r>
      <w:r w:rsidRPr="00325E3B">
        <w:rPr>
          <w:rFonts w:ascii="Arial" w:hAnsi="Arial" w:cs="Arial"/>
          <w:sz w:val="24"/>
          <w:szCs w:val="24"/>
        </w:rPr>
        <w:t>rada en la información de las partes existentes en el registro de dicho organismo.</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12) </w:t>
      </w:r>
      <w:r w:rsidRPr="00325E3B">
        <w:rPr>
          <w:rFonts w:ascii="Arial" w:hAnsi="Arial" w:cs="Arial"/>
          <w:sz w:val="24"/>
          <w:szCs w:val="24"/>
        </w:rPr>
        <w:t>Toda otra prevista legal o reglamentariamente.</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13) </w:t>
      </w:r>
      <w:r w:rsidRPr="00325E3B">
        <w:rPr>
          <w:rFonts w:ascii="Arial" w:hAnsi="Arial" w:cs="Arial"/>
          <w:sz w:val="24"/>
          <w:szCs w:val="24"/>
        </w:rPr>
        <w:t>El responsable deberá enviar la Estadística de Mediación al C.M.A.R.C.-.</w:t>
      </w:r>
    </w:p>
    <w:p w:rsidR="005B15B5" w:rsidRPr="00325E3B" w:rsidRDefault="005B15B5" w:rsidP="005B15B5">
      <w:pPr>
        <w:spacing w:after="0" w:line="360" w:lineRule="auto"/>
        <w:jc w:val="both"/>
        <w:rPr>
          <w:rFonts w:ascii="Arial" w:hAnsi="Arial" w:cs="Arial"/>
          <w:sz w:val="24"/>
          <w:szCs w:val="24"/>
        </w:rPr>
      </w:pPr>
    </w:p>
    <w:p w:rsidR="005B15B5" w:rsidRPr="00B20341" w:rsidRDefault="005B15B5" w:rsidP="005B15B5">
      <w:pPr>
        <w:spacing w:after="0" w:line="360" w:lineRule="auto"/>
        <w:jc w:val="center"/>
        <w:rPr>
          <w:rFonts w:ascii="Arial" w:hAnsi="Arial" w:cs="Arial"/>
          <w:b/>
          <w:sz w:val="24"/>
          <w:szCs w:val="24"/>
        </w:rPr>
      </w:pPr>
      <w:r w:rsidRPr="00B20341">
        <w:rPr>
          <w:rFonts w:ascii="Arial" w:hAnsi="Arial" w:cs="Arial"/>
          <w:b/>
          <w:sz w:val="24"/>
          <w:szCs w:val="24"/>
        </w:rPr>
        <w:t>III. DE LA INSCRIPCION EN EL REGISTRO</w:t>
      </w:r>
    </w:p>
    <w:p w:rsidR="005B15B5" w:rsidRPr="00325E3B" w:rsidRDefault="005B15B5" w:rsidP="005B15B5">
      <w:pPr>
        <w:spacing w:after="0" w:line="360" w:lineRule="auto"/>
        <w:jc w:val="both"/>
        <w:rPr>
          <w:rFonts w:ascii="Arial" w:hAnsi="Arial" w:cs="Arial"/>
          <w:sz w:val="24"/>
          <w:szCs w:val="24"/>
        </w:rPr>
      </w:pPr>
    </w:p>
    <w:p w:rsidR="005B15B5" w:rsidRPr="00B20341" w:rsidRDefault="005B15B5" w:rsidP="005B15B5">
      <w:pPr>
        <w:spacing w:after="0" w:line="360" w:lineRule="auto"/>
        <w:jc w:val="both"/>
        <w:rPr>
          <w:rFonts w:ascii="Arial" w:hAnsi="Arial" w:cs="Arial"/>
          <w:b/>
          <w:sz w:val="24"/>
          <w:szCs w:val="24"/>
        </w:rPr>
      </w:pPr>
      <w:r w:rsidRPr="00B20341">
        <w:rPr>
          <w:rFonts w:ascii="Arial" w:hAnsi="Arial" w:cs="Arial"/>
          <w:b/>
          <w:sz w:val="24"/>
          <w:szCs w:val="24"/>
        </w:rPr>
        <w:t xml:space="preserve">Artículo 77. Requisitos para la matriculación. </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w:t>
      </w:r>
      <w:r w:rsidRPr="00325E3B">
        <w:rPr>
          <w:rFonts w:ascii="Arial" w:hAnsi="Arial" w:cs="Arial"/>
          <w:sz w:val="24"/>
          <w:szCs w:val="24"/>
        </w:rPr>
        <w:t xml:space="preserve"> Para inscribirse en el Registro de Mediadores deben cumplirse los siguientes requ</w:t>
      </w:r>
      <w:r w:rsidRPr="00325E3B">
        <w:rPr>
          <w:rFonts w:ascii="Arial" w:hAnsi="Arial" w:cs="Arial"/>
          <w:sz w:val="24"/>
          <w:szCs w:val="24"/>
        </w:rPr>
        <w:t>i</w:t>
      </w:r>
      <w:r w:rsidRPr="00325E3B">
        <w:rPr>
          <w:rFonts w:ascii="Arial" w:hAnsi="Arial" w:cs="Arial"/>
          <w:sz w:val="24"/>
          <w:szCs w:val="24"/>
        </w:rPr>
        <w:t>sitos: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Ser abogado con tres (3) años de ejercicio profesional, matriculado en la Pr</w:t>
      </w:r>
      <w:r w:rsidRPr="00325E3B">
        <w:rPr>
          <w:rFonts w:ascii="Arial" w:hAnsi="Arial" w:cs="Arial"/>
          <w:sz w:val="24"/>
          <w:szCs w:val="24"/>
        </w:rPr>
        <w:t>o</w:t>
      </w:r>
      <w:r w:rsidRPr="00325E3B">
        <w:rPr>
          <w:rFonts w:ascii="Arial" w:hAnsi="Arial" w:cs="Arial"/>
          <w:sz w:val="24"/>
          <w:szCs w:val="24"/>
        </w:rPr>
        <w:t>vincia.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Título de Mediador expedido por institución reconocida por el Ministerio de Justicia y Derechos Humanos de la Nación.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Haber aprobado las instancias de capacitación y evaluación que exija el S</w:t>
      </w:r>
      <w:r w:rsidRPr="00325E3B">
        <w:rPr>
          <w:rFonts w:ascii="Arial" w:hAnsi="Arial" w:cs="Arial"/>
          <w:sz w:val="24"/>
          <w:szCs w:val="24"/>
        </w:rPr>
        <w:t>u</w:t>
      </w:r>
      <w:r w:rsidRPr="00325E3B">
        <w:rPr>
          <w:rFonts w:ascii="Arial" w:hAnsi="Arial" w:cs="Arial"/>
          <w:sz w:val="24"/>
          <w:szCs w:val="24"/>
        </w:rPr>
        <w:t>perior Tribunal de Justicia de la Provincia de Entre Ríos, y acreditar la capacitación anual continua que exige el art. 287 bis del C.P.C.C., por institución reconocida por el MJDHN y/o el S.T.J. de Entre Ríos-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Disponer de oficinas en la jurisdicción de que se trate, que permitan un c</w:t>
      </w:r>
      <w:r w:rsidRPr="00325E3B">
        <w:rPr>
          <w:rFonts w:ascii="Arial" w:hAnsi="Arial" w:cs="Arial"/>
          <w:sz w:val="24"/>
          <w:szCs w:val="24"/>
        </w:rPr>
        <w:t>o</w:t>
      </w:r>
      <w:r w:rsidRPr="00325E3B">
        <w:rPr>
          <w:rFonts w:ascii="Arial" w:hAnsi="Arial" w:cs="Arial"/>
          <w:sz w:val="24"/>
          <w:szCs w:val="24"/>
        </w:rPr>
        <w:t>rrecto desarrollo del trámite de mediación, en cuanto a cantidad y calidad de ambientes suficientes para la celebración de las sesiones conjuntas y privadas y demás actuaci</w:t>
      </w:r>
      <w:r w:rsidRPr="00325E3B">
        <w:rPr>
          <w:rFonts w:ascii="Arial" w:hAnsi="Arial" w:cs="Arial"/>
          <w:sz w:val="24"/>
          <w:szCs w:val="24"/>
        </w:rPr>
        <w:t>o</w:t>
      </w:r>
      <w:r w:rsidRPr="00325E3B">
        <w:rPr>
          <w:rFonts w:ascii="Arial" w:hAnsi="Arial" w:cs="Arial"/>
          <w:sz w:val="24"/>
          <w:szCs w:val="24"/>
        </w:rPr>
        <w:t>nes propias del procedimiento, para lo cual se deberá presentar un dibujo arquitectón</w:t>
      </w:r>
      <w:r w:rsidRPr="00325E3B">
        <w:rPr>
          <w:rFonts w:ascii="Arial" w:hAnsi="Arial" w:cs="Arial"/>
          <w:sz w:val="24"/>
          <w:szCs w:val="24"/>
        </w:rPr>
        <w:t>i</w:t>
      </w:r>
      <w:r w:rsidRPr="00325E3B">
        <w:rPr>
          <w:rFonts w:ascii="Arial" w:hAnsi="Arial" w:cs="Arial"/>
          <w:sz w:val="24"/>
          <w:szCs w:val="24"/>
        </w:rPr>
        <w:t>co en escala 1:100 en tinta negra.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La habilitación estará a cargo del Centro de Medios Alternativos de Resol</w:t>
      </w:r>
      <w:r w:rsidRPr="00325E3B">
        <w:rPr>
          <w:rFonts w:ascii="Arial" w:hAnsi="Arial" w:cs="Arial"/>
          <w:sz w:val="24"/>
          <w:szCs w:val="24"/>
        </w:rPr>
        <w:t>u</w:t>
      </w:r>
      <w:r w:rsidRPr="00325E3B">
        <w:rPr>
          <w:rFonts w:ascii="Arial" w:hAnsi="Arial" w:cs="Arial"/>
          <w:sz w:val="24"/>
          <w:szCs w:val="24"/>
        </w:rPr>
        <w:t>ción de Conflictos.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Abonar la matrícula del artículo 105 de la presente reglamentación, la que se de</w:t>
      </w:r>
      <w:r w:rsidRPr="00325E3B">
        <w:rPr>
          <w:rFonts w:ascii="Arial" w:hAnsi="Arial" w:cs="Arial"/>
          <w:sz w:val="24"/>
          <w:szCs w:val="24"/>
        </w:rPr>
        <w:t>s</w:t>
      </w:r>
      <w:r w:rsidRPr="00325E3B">
        <w:rPr>
          <w:rFonts w:ascii="Arial" w:hAnsi="Arial" w:cs="Arial"/>
          <w:sz w:val="24"/>
          <w:szCs w:val="24"/>
        </w:rPr>
        <w:t>tinará al Fondo de Financiamiento.</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Determinar una franja horaria diaria con un mínimo de DOS (2) horas de r</w:t>
      </w:r>
      <w:r w:rsidRPr="00325E3B">
        <w:rPr>
          <w:rFonts w:ascii="Arial" w:hAnsi="Arial" w:cs="Arial"/>
          <w:sz w:val="24"/>
          <w:szCs w:val="24"/>
        </w:rPr>
        <w:t>e</w:t>
      </w:r>
      <w:r w:rsidRPr="00325E3B">
        <w:rPr>
          <w:rFonts w:ascii="Arial" w:hAnsi="Arial" w:cs="Arial"/>
          <w:sz w:val="24"/>
          <w:szCs w:val="24"/>
        </w:rPr>
        <w:t>cepción de trámites de mediación.</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b)</w:t>
      </w:r>
      <w:r w:rsidRPr="00325E3B">
        <w:rPr>
          <w:rFonts w:ascii="Arial" w:hAnsi="Arial" w:cs="Arial"/>
          <w:sz w:val="24"/>
          <w:szCs w:val="24"/>
        </w:rPr>
        <w:t xml:space="preserve"> Para inscribirse en el registro de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deberán cumplirse los siguientes requis</w:t>
      </w:r>
      <w:r w:rsidRPr="00325E3B">
        <w:rPr>
          <w:rFonts w:ascii="Arial" w:hAnsi="Arial" w:cs="Arial"/>
          <w:sz w:val="24"/>
          <w:szCs w:val="24"/>
        </w:rPr>
        <w:t>i</w:t>
      </w:r>
      <w:r w:rsidRPr="00325E3B">
        <w:rPr>
          <w:rFonts w:ascii="Arial" w:hAnsi="Arial" w:cs="Arial"/>
          <w:sz w:val="24"/>
          <w:szCs w:val="24"/>
        </w:rPr>
        <w:t>tos: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lastRenderedPageBreak/>
        <w:t xml:space="preserve">1. </w:t>
      </w:r>
      <w:r w:rsidRPr="00325E3B">
        <w:rPr>
          <w:rFonts w:ascii="Arial" w:hAnsi="Arial" w:cs="Arial"/>
          <w:sz w:val="24"/>
          <w:szCs w:val="24"/>
        </w:rPr>
        <w:t>Ser profesional Universitario con tres (3) años de antigüedad en la profesión matr</w:t>
      </w:r>
      <w:r w:rsidRPr="00325E3B">
        <w:rPr>
          <w:rFonts w:ascii="Arial" w:hAnsi="Arial" w:cs="Arial"/>
          <w:sz w:val="24"/>
          <w:szCs w:val="24"/>
        </w:rPr>
        <w:t>i</w:t>
      </w:r>
      <w:r w:rsidRPr="00325E3B">
        <w:rPr>
          <w:rFonts w:ascii="Arial" w:hAnsi="Arial" w:cs="Arial"/>
          <w:sz w:val="24"/>
          <w:szCs w:val="24"/>
        </w:rPr>
        <w:t xml:space="preserve">culado en la provincia; 2. </w:t>
      </w:r>
      <w:proofErr w:type="gramStart"/>
      <w:r w:rsidRPr="00325E3B">
        <w:rPr>
          <w:rFonts w:ascii="Arial" w:hAnsi="Arial" w:cs="Arial"/>
          <w:sz w:val="24"/>
          <w:szCs w:val="24"/>
        </w:rPr>
        <w:t>cumplir</w:t>
      </w:r>
      <w:proofErr w:type="gramEnd"/>
      <w:r w:rsidRPr="00325E3B">
        <w:rPr>
          <w:rFonts w:ascii="Arial" w:hAnsi="Arial" w:cs="Arial"/>
          <w:sz w:val="24"/>
          <w:szCs w:val="24"/>
        </w:rPr>
        <w:t xml:space="preserve"> los demás recaudos previstos en el inciso a) 2.3.4 .-</w:t>
      </w:r>
    </w:p>
    <w:p w:rsidR="005B15B5" w:rsidRPr="00325E3B" w:rsidRDefault="005B15B5" w:rsidP="005B15B5">
      <w:pPr>
        <w:spacing w:after="0" w:line="360" w:lineRule="auto"/>
        <w:jc w:val="both"/>
        <w:rPr>
          <w:rFonts w:ascii="Arial" w:hAnsi="Arial" w:cs="Arial"/>
          <w:sz w:val="24"/>
          <w:szCs w:val="24"/>
        </w:rPr>
      </w:pPr>
    </w:p>
    <w:p w:rsidR="005B15B5" w:rsidRPr="00B20341" w:rsidRDefault="005B15B5" w:rsidP="005B15B5">
      <w:pPr>
        <w:spacing w:after="0" w:line="360" w:lineRule="auto"/>
        <w:jc w:val="center"/>
        <w:rPr>
          <w:rFonts w:ascii="Arial" w:hAnsi="Arial" w:cs="Arial"/>
          <w:b/>
          <w:sz w:val="24"/>
          <w:szCs w:val="24"/>
        </w:rPr>
      </w:pPr>
      <w:r w:rsidRPr="00B20341">
        <w:rPr>
          <w:rFonts w:ascii="Arial" w:hAnsi="Arial" w:cs="Arial"/>
          <w:b/>
          <w:sz w:val="24"/>
          <w:szCs w:val="24"/>
        </w:rPr>
        <w:t>IV. HABILITACION DE ESPACIOS DE MEDIACION</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78. Requisitos.</w:t>
      </w:r>
      <w:r w:rsidRPr="00325E3B">
        <w:rPr>
          <w:rFonts w:ascii="Arial" w:hAnsi="Arial" w:cs="Arial"/>
          <w:sz w:val="24"/>
          <w:szCs w:val="24"/>
        </w:rPr>
        <w:t xml:space="preserve"> Características de los espacios habilitados para mediar:</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La Oficina del Mediador debe encontrarse ubicada dentro del radio céntrico de la localidad, con timbre, placa identificadora del Centro de Mediación y número de dom</w:t>
      </w:r>
      <w:r w:rsidRPr="00325E3B">
        <w:rPr>
          <w:rFonts w:ascii="Arial" w:hAnsi="Arial" w:cs="Arial"/>
          <w:sz w:val="24"/>
          <w:szCs w:val="24"/>
        </w:rPr>
        <w:t>i</w:t>
      </w:r>
      <w:r w:rsidRPr="00325E3B">
        <w:rPr>
          <w:rFonts w:ascii="Arial" w:hAnsi="Arial" w:cs="Arial"/>
          <w:sz w:val="24"/>
          <w:szCs w:val="24"/>
        </w:rPr>
        <w:t>cilio que permita su fácil ubicación.</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El lugar debe contar con al menos dos ambientes, uno para el desarrollo del proceso y otro para “caucus”, -se aconseja también una sala de espera-y un baño.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Contar con mobiliario acorde a las finalidades previstas.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Los ambientes deben ser luminosos, ventilados y confortables.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Debe contar con una aislación suficiente para garantizar la privacidad de la audie</w:t>
      </w:r>
      <w:r w:rsidRPr="00325E3B">
        <w:rPr>
          <w:rFonts w:ascii="Arial" w:hAnsi="Arial" w:cs="Arial"/>
          <w:sz w:val="24"/>
          <w:szCs w:val="24"/>
        </w:rPr>
        <w:t>n</w:t>
      </w:r>
      <w:r w:rsidRPr="00325E3B">
        <w:rPr>
          <w:rFonts w:ascii="Arial" w:hAnsi="Arial" w:cs="Arial"/>
          <w:sz w:val="24"/>
          <w:szCs w:val="24"/>
        </w:rPr>
        <w:t>cia.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El espacio deberá ser totalmente independiente de la vivienda familiar.</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Condiciones mínimas de seguridad, limpieza, higiene y desinfección.</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79. Habilitación.</w:t>
      </w:r>
      <w:r w:rsidRPr="00325E3B">
        <w:rPr>
          <w:rFonts w:ascii="Arial" w:hAnsi="Arial" w:cs="Arial"/>
          <w:sz w:val="24"/>
          <w:szCs w:val="24"/>
        </w:rPr>
        <w:t xml:space="preserve"> El/la Secretario/a del C.M.A.R.C., el responsable de medi</w:t>
      </w:r>
      <w:r w:rsidRPr="00325E3B">
        <w:rPr>
          <w:rFonts w:ascii="Arial" w:hAnsi="Arial" w:cs="Arial"/>
          <w:sz w:val="24"/>
          <w:szCs w:val="24"/>
        </w:rPr>
        <w:t>a</w:t>
      </w:r>
      <w:r w:rsidRPr="00325E3B">
        <w:rPr>
          <w:rFonts w:ascii="Arial" w:hAnsi="Arial" w:cs="Arial"/>
          <w:sz w:val="24"/>
          <w:szCs w:val="24"/>
        </w:rPr>
        <w:t>ción de la jurisdicción o quien se designe en su lugar, realizará las inspecciones a las oficinas de los mediadores inscriptos.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Se elaborará un informe donde consten las características generales del lugar y se proced</w:t>
      </w:r>
      <w:r w:rsidRPr="00325E3B">
        <w:rPr>
          <w:rFonts w:ascii="Arial" w:hAnsi="Arial" w:cs="Arial"/>
          <w:sz w:val="24"/>
          <w:szCs w:val="24"/>
        </w:rPr>
        <w:t>e</w:t>
      </w:r>
      <w:r w:rsidRPr="00325E3B">
        <w:rPr>
          <w:rFonts w:ascii="Arial" w:hAnsi="Arial" w:cs="Arial"/>
          <w:sz w:val="24"/>
          <w:szCs w:val="24"/>
        </w:rPr>
        <w:t>rá a habilitarlo.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caso de que el espacio no cumpla con los requisitos de habilitación en la estructura, li</w:t>
      </w:r>
      <w:r w:rsidRPr="00325E3B">
        <w:rPr>
          <w:rFonts w:ascii="Arial" w:hAnsi="Arial" w:cs="Arial"/>
          <w:sz w:val="24"/>
          <w:szCs w:val="24"/>
        </w:rPr>
        <w:t>m</w:t>
      </w:r>
      <w:r w:rsidRPr="00325E3B">
        <w:rPr>
          <w:rFonts w:ascii="Arial" w:hAnsi="Arial" w:cs="Arial"/>
          <w:sz w:val="24"/>
          <w:szCs w:val="24"/>
        </w:rPr>
        <w:t>pieza, iluminación, etc., o no coincida con el plano en escala presentado, el medidor tendrá un plazo de 30 8treinta) días corridos para efectuar las refacciones necesarias para la habil</w:t>
      </w:r>
      <w:r w:rsidRPr="00325E3B">
        <w:rPr>
          <w:rFonts w:ascii="Arial" w:hAnsi="Arial" w:cs="Arial"/>
          <w:sz w:val="24"/>
          <w:szCs w:val="24"/>
        </w:rPr>
        <w:t>i</w:t>
      </w:r>
      <w:r w:rsidRPr="00325E3B">
        <w:rPr>
          <w:rFonts w:ascii="Arial" w:hAnsi="Arial" w:cs="Arial"/>
          <w:sz w:val="24"/>
          <w:szCs w:val="24"/>
        </w:rPr>
        <w:t>tación, o denunciar un nuevo domicilio.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Vencido el plazo se procederá a una nueva inspección, salvo que se haya fijado nuevo d</w:t>
      </w:r>
      <w:r w:rsidRPr="00325E3B">
        <w:rPr>
          <w:rFonts w:ascii="Arial" w:hAnsi="Arial" w:cs="Arial"/>
          <w:sz w:val="24"/>
          <w:szCs w:val="24"/>
        </w:rPr>
        <w:t>o</w:t>
      </w:r>
      <w:r w:rsidRPr="00325E3B">
        <w:rPr>
          <w:rFonts w:ascii="Arial" w:hAnsi="Arial" w:cs="Arial"/>
          <w:sz w:val="24"/>
          <w:szCs w:val="24"/>
        </w:rPr>
        <w:t>micilio en oficina habilitada.</w:t>
      </w:r>
    </w:p>
    <w:p w:rsidR="005B15B5" w:rsidRPr="00325E3B" w:rsidRDefault="005B15B5" w:rsidP="005B15B5">
      <w:pPr>
        <w:spacing w:after="0" w:line="360" w:lineRule="auto"/>
        <w:jc w:val="both"/>
        <w:rPr>
          <w:rFonts w:ascii="Arial" w:hAnsi="Arial" w:cs="Arial"/>
          <w:sz w:val="24"/>
          <w:szCs w:val="24"/>
        </w:rPr>
      </w:pPr>
    </w:p>
    <w:p w:rsidR="005B15B5" w:rsidRPr="00B20341" w:rsidRDefault="005B15B5" w:rsidP="005B15B5">
      <w:pPr>
        <w:spacing w:after="0" w:line="360" w:lineRule="auto"/>
        <w:jc w:val="center"/>
        <w:rPr>
          <w:rFonts w:ascii="Arial" w:hAnsi="Arial" w:cs="Arial"/>
          <w:b/>
          <w:sz w:val="24"/>
          <w:szCs w:val="24"/>
        </w:rPr>
      </w:pPr>
      <w:r w:rsidRPr="00B20341">
        <w:rPr>
          <w:rFonts w:ascii="Arial" w:hAnsi="Arial" w:cs="Arial"/>
          <w:b/>
          <w:sz w:val="24"/>
          <w:szCs w:val="24"/>
        </w:rPr>
        <w:t>V. CAPACITACION CONTINUA</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80. De la capacitación continua.</w:t>
      </w:r>
      <w:r w:rsidRPr="00325E3B">
        <w:rPr>
          <w:rFonts w:ascii="Arial" w:hAnsi="Arial" w:cs="Arial"/>
          <w:sz w:val="24"/>
          <w:szCs w:val="24"/>
        </w:rPr>
        <w:t xml:space="preserve"> El certificado que acredite las 20 (veinte) horas anuales de capacitación continua a la que refiere el art. 287 bis del C.P.C.C. d</w:t>
      </w:r>
      <w:r w:rsidRPr="00325E3B">
        <w:rPr>
          <w:rFonts w:ascii="Arial" w:hAnsi="Arial" w:cs="Arial"/>
          <w:sz w:val="24"/>
          <w:szCs w:val="24"/>
        </w:rPr>
        <w:t>e</w:t>
      </w:r>
      <w:r w:rsidRPr="00325E3B">
        <w:rPr>
          <w:rFonts w:ascii="Arial" w:hAnsi="Arial" w:cs="Arial"/>
          <w:sz w:val="24"/>
          <w:szCs w:val="24"/>
        </w:rPr>
        <w:lastRenderedPageBreak/>
        <w:t>berán ser expedidas por institución reconocida por el Ministerio de Justicia y Derechos Humanos de la Nación  o autorizadas por el Superior Tribunal de Justicia de la Provi</w:t>
      </w:r>
      <w:r w:rsidRPr="00325E3B">
        <w:rPr>
          <w:rFonts w:ascii="Arial" w:hAnsi="Arial" w:cs="Arial"/>
          <w:sz w:val="24"/>
          <w:szCs w:val="24"/>
        </w:rPr>
        <w:t>n</w:t>
      </w:r>
      <w:r w:rsidRPr="00325E3B">
        <w:rPr>
          <w:rFonts w:ascii="Arial" w:hAnsi="Arial" w:cs="Arial"/>
          <w:sz w:val="24"/>
          <w:szCs w:val="24"/>
        </w:rPr>
        <w:t>cia de Entre Ríos.</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81. Instituciones reconocidas por el S.T.J.-. Requisitos.</w:t>
      </w:r>
      <w:r w:rsidRPr="00325E3B">
        <w:rPr>
          <w:rFonts w:ascii="Arial" w:hAnsi="Arial" w:cs="Arial"/>
          <w:sz w:val="24"/>
          <w:szCs w:val="24"/>
        </w:rPr>
        <w:t xml:space="preserve"> Para la habilit</w:t>
      </w:r>
      <w:r w:rsidRPr="00325E3B">
        <w:rPr>
          <w:rFonts w:ascii="Arial" w:hAnsi="Arial" w:cs="Arial"/>
          <w:sz w:val="24"/>
          <w:szCs w:val="24"/>
        </w:rPr>
        <w:t>a</w:t>
      </w:r>
      <w:r w:rsidRPr="00325E3B">
        <w:rPr>
          <w:rFonts w:ascii="Arial" w:hAnsi="Arial" w:cs="Arial"/>
          <w:sz w:val="24"/>
          <w:szCs w:val="24"/>
        </w:rPr>
        <w:t>ción de cursos de Formación de capacitación anual, las instituciones que lo dicten d</w:t>
      </w:r>
      <w:r w:rsidRPr="00325E3B">
        <w:rPr>
          <w:rFonts w:ascii="Arial" w:hAnsi="Arial" w:cs="Arial"/>
          <w:sz w:val="24"/>
          <w:szCs w:val="24"/>
        </w:rPr>
        <w:t>e</w:t>
      </w:r>
      <w:r w:rsidRPr="00325E3B">
        <w:rPr>
          <w:rFonts w:ascii="Arial" w:hAnsi="Arial" w:cs="Arial"/>
          <w:sz w:val="24"/>
          <w:szCs w:val="24"/>
        </w:rPr>
        <w:t>ben ser rec</w:t>
      </w:r>
      <w:r w:rsidRPr="00325E3B">
        <w:rPr>
          <w:rFonts w:ascii="Arial" w:hAnsi="Arial" w:cs="Arial"/>
          <w:sz w:val="24"/>
          <w:szCs w:val="24"/>
        </w:rPr>
        <w:t>o</w:t>
      </w:r>
      <w:r w:rsidRPr="00325E3B">
        <w:rPr>
          <w:rFonts w:ascii="Arial" w:hAnsi="Arial" w:cs="Arial"/>
          <w:sz w:val="24"/>
          <w:szCs w:val="24"/>
        </w:rPr>
        <w:t>nocidas por el S.T.J.E.R. y deberán acreditar:</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Nombre de la Institución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Estatutos/Acta de Constitución o documentación correspondiente según la naturaleza de la entidad (Sociedades Civiles, Fundaciones, Sociedades de Hecho, S.A., etc.). En caso de Universidades, acreditar autorización del Ministerio de Educ</w:t>
      </w:r>
      <w:r w:rsidRPr="00325E3B">
        <w:rPr>
          <w:rFonts w:ascii="Arial" w:hAnsi="Arial" w:cs="Arial"/>
          <w:sz w:val="24"/>
          <w:szCs w:val="24"/>
        </w:rPr>
        <w:t>a</w:t>
      </w:r>
      <w:r w:rsidRPr="00325E3B">
        <w:rPr>
          <w:rFonts w:ascii="Arial" w:hAnsi="Arial" w:cs="Arial"/>
          <w:sz w:val="24"/>
          <w:szCs w:val="24"/>
        </w:rPr>
        <w:t>ción de la Nación, de las Provincias o CABA.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Proyecto de la Institución (Propósito y Antecedentes)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Autoridades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Sede de la Institución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Domicilio</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Teléfono- FAX- Correo Electrónico</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8. </w:t>
      </w:r>
      <w:r w:rsidRPr="00325E3B">
        <w:rPr>
          <w:rFonts w:ascii="Arial" w:hAnsi="Arial" w:cs="Arial"/>
          <w:sz w:val="24"/>
          <w:szCs w:val="24"/>
        </w:rPr>
        <w:t>Responsable Institucional</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9. </w:t>
      </w:r>
      <w:r w:rsidRPr="00325E3B">
        <w:rPr>
          <w:rFonts w:ascii="Arial" w:hAnsi="Arial" w:cs="Arial"/>
          <w:sz w:val="24"/>
          <w:szCs w:val="24"/>
        </w:rPr>
        <w:t>Toda la documental deberá ser presentada en carpeta tamaño A4, con índice.</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Artículo 82.   Instituciones habilitadas por el STJ.</w:t>
      </w:r>
      <w:r w:rsidRPr="00325E3B">
        <w:rPr>
          <w:rFonts w:ascii="Arial" w:hAnsi="Arial" w:cs="Arial"/>
          <w:sz w:val="24"/>
          <w:szCs w:val="24"/>
        </w:rPr>
        <w:t xml:space="preserve"> De cumplirse con todos los requ</w:t>
      </w:r>
      <w:r w:rsidRPr="00325E3B">
        <w:rPr>
          <w:rFonts w:ascii="Arial" w:hAnsi="Arial" w:cs="Arial"/>
          <w:sz w:val="24"/>
          <w:szCs w:val="24"/>
        </w:rPr>
        <w:t>i</w:t>
      </w:r>
      <w:r w:rsidRPr="00325E3B">
        <w:rPr>
          <w:rFonts w:ascii="Arial" w:hAnsi="Arial" w:cs="Arial"/>
          <w:sz w:val="24"/>
          <w:szCs w:val="24"/>
        </w:rPr>
        <w:t>sitos, y con la resolución positiva del STJ en relación a la Institución peticionaste, se procederá a su habilitación.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La Entidad presentará para su registración Sello Oficial que deberá contener: </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 xml:space="preserve">Denominación de la Entidad, </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 xml:space="preserve">Número de Habilitación, </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 xml:space="preserve">Espacios para Lugar y Fecha, Tomo- Folio del registro y Número de Certificado, </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Espacio para la firma del docente titular o tutor y del responsable institucional.</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Firma del Responsable Institucional</w:t>
      </w:r>
    </w:p>
    <w:p w:rsidR="005B15B5" w:rsidRPr="00325E3B" w:rsidRDefault="005B15B5" w:rsidP="005B15B5">
      <w:pPr>
        <w:spacing w:after="0" w:line="360" w:lineRule="auto"/>
        <w:jc w:val="both"/>
        <w:rPr>
          <w:rFonts w:ascii="Arial" w:hAnsi="Arial" w:cs="Arial"/>
          <w:sz w:val="24"/>
          <w:szCs w:val="24"/>
        </w:rPr>
      </w:pPr>
      <w:r w:rsidRPr="00B20341">
        <w:rPr>
          <w:rFonts w:ascii="Arial" w:hAnsi="Arial" w:cs="Arial"/>
          <w:b/>
          <w:sz w:val="24"/>
          <w:szCs w:val="24"/>
        </w:rPr>
        <w:t xml:space="preserve">Artículo 83. Requisitos para cursos de capacitación. </w:t>
      </w:r>
      <w:r w:rsidRPr="00325E3B">
        <w:rPr>
          <w:rFonts w:ascii="Arial" w:hAnsi="Arial" w:cs="Arial"/>
          <w:sz w:val="24"/>
          <w:szCs w:val="24"/>
        </w:rPr>
        <w:t>El responsable institucional de la  entidad habilitada por el S.T.J., deberá presentar ante el C.M.A.R.C. la propuesta del curso de capacitación que deberá contener:</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Objetivos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Contenidos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Metodología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Cuerpo Docente</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lastRenderedPageBreak/>
        <w:t xml:space="preserve">5. </w:t>
      </w:r>
      <w:r w:rsidRPr="00325E3B">
        <w:rPr>
          <w:rFonts w:ascii="Arial" w:hAnsi="Arial" w:cs="Arial"/>
          <w:sz w:val="24"/>
          <w:szCs w:val="24"/>
        </w:rPr>
        <w:t>Recursos Didácticos</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Programa</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7. </w:t>
      </w:r>
      <w:r w:rsidRPr="00325E3B">
        <w:rPr>
          <w:rFonts w:ascii="Arial" w:hAnsi="Arial" w:cs="Arial"/>
          <w:sz w:val="24"/>
          <w:szCs w:val="24"/>
        </w:rPr>
        <w:t xml:space="preserve">Evaluación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8. </w:t>
      </w:r>
      <w:r w:rsidRPr="00325E3B">
        <w:rPr>
          <w:rFonts w:ascii="Arial" w:hAnsi="Arial" w:cs="Arial"/>
          <w:sz w:val="24"/>
          <w:szCs w:val="24"/>
        </w:rPr>
        <w:t>Sistema de Calificación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9. </w:t>
      </w:r>
      <w:r w:rsidRPr="00325E3B">
        <w:rPr>
          <w:rFonts w:ascii="Arial" w:hAnsi="Arial" w:cs="Arial"/>
          <w:sz w:val="24"/>
          <w:szCs w:val="24"/>
        </w:rPr>
        <w:t xml:space="preserve">Carga Horaria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10. </w:t>
      </w:r>
      <w:r w:rsidRPr="00325E3B">
        <w:rPr>
          <w:rFonts w:ascii="Arial" w:hAnsi="Arial" w:cs="Arial"/>
          <w:sz w:val="24"/>
          <w:szCs w:val="24"/>
        </w:rPr>
        <w:t xml:space="preserve">Acreditar mediante descripción documentada, las instalaciones donde se dictaran los cursos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11. </w:t>
      </w:r>
      <w:r w:rsidRPr="00325E3B">
        <w:rPr>
          <w:rFonts w:ascii="Arial" w:hAnsi="Arial" w:cs="Arial"/>
          <w:sz w:val="24"/>
          <w:szCs w:val="24"/>
        </w:rPr>
        <w:t xml:space="preserve">Fecha de realización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12. </w:t>
      </w:r>
      <w:r w:rsidRPr="00325E3B">
        <w:rPr>
          <w:rFonts w:ascii="Arial" w:hAnsi="Arial" w:cs="Arial"/>
          <w:sz w:val="24"/>
          <w:szCs w:val="24"/>
        </w:rPr>
        <w:t xml:space="preserve">Mecanismos de información a los alumnos </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13. </w:t>
      </w:r>
      <w:r w:rsidRPr="00325E3B">
        <w:rPr>
          <w:rFonts w:ascii="Arial" w:hAnsi="Arial" w:cs="Arial"/>
          <w:sz w:val="24"/>
          <w:szCs w:val="24"/>
        </w:rPr>
        <w:t>Arancel equivalente a 1 MED destinado al Fondo de Financiamiento del C.M.A.R.C.</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14. </w:t>
      </w:r>
      <w:r w:rsidRPr="00325E3B">
        <w:rPr>
          <w:rFonts w:ascii="Arial" w:hAnsi="Arial" w:cs="Arial"/>
          <w:sz w:val="24"/>
          <w:szCs w:val="24"/>
        </w:rPr>
        <w:t xml:space="preserve">El curso podrá reeditarse mientras se encuentre vigente con la presentación de un escrito del Responsable Institucional con adecuación de los </w:t>
      </w:r>
      <w:proofErr w:type="spellStart"/>
      <w:r w:rsidRPr="00325E3B">
        <w:rPr>
          <w:rFonts w:ascii="Arial" w:hAnsi="Arial" w:cs="Arial"/>
          <w:sz w:val="24"/>
          <w:szCs w:val="24"/>
        </w:rPr>
        <w:t>incs</w:t>
      </w:r>
      <w:proofErr w:type="spellEnd"/>
      <w:r w:rsidRPr="00325E3B">
        <w:rPr>
          <w:rFonts w:ascii="Arial" w:hAnsi="Arial" w:cs="Arial"/>
          <w:sz w:val="24"/>
          <w:szCs w:val="24"/>
        </w:rPr>
        <w:t>. 10 y 11 para las nuevas ediciones.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De cumplirse con todos los requisitos, la capacitación será aprobada por el/la Secret</w:t>
      </w:r>
      <w:r w:rsidRPr="00325E3B">
        <w:rPr>
          <w:rFonts w:ascii="Arial" w:hAnsi="Arial" w:cs="Arial"/>
          <w:sz w:val="24"/>
          <w:szCs w:val="24"/>
        </w:rPr>
        <w:t>a</w:t>
      </w:r>
      <w:r w:rsidRPr="00325E3B">
        <w:rPr>
          <w:rFonts w:ascii="Arial" w:hAnsi="Arial" w:cs="Arial"/>
          <w:sz w:val="24"/>
          <w:szCs w:val="24"/>
        </w:rPr>
        <w:t>rio/a del C.M.A.R.C.-.</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84. Perfil del Docente.</w:t>
      </w:r>
      <w:r w:rsidRPr="00325E3B">
        <w:rPr>
          <w:rFonts w:ascii="Arial" w:hAnsi="Arial" w:cs="Arial"/>
          <w:sz w:val="24"/>
          <w:szCs w:val="24"/>
        </w:rPr>
        <w:t xml:space="preserve"> El docente deberá acreditar:</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Título Universitario (con cinco años de antigüedad desde su expedición)</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Posgrados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 xml:space="preserve">Publicaciones </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Experiencia docente acreditada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Formación docente, acreditación de conocimientos y experiencia en la temática de M</w:t>
      </w:r>
      <w:r w:rsidRPr="00325E3B">
        <w:rPr>
          <w:rFonts w:ascii="Arial" w:hAnsi="Arial" w:cs="Arial"/>
          <w:sz w:val="24"/>
          <w:szCs w:val="24"/>
        </w:rPr>
        <w:t>e</w:t>
      </w:r>
      <w:r w:rsidRPr="00325E3B">
        <w:rPr>
          <w:rFonts w:ascii="Arial" w:hAnsi="Arial" w:cs="Arial"/>
          <w:sz w:val="24"/>
          <w:szCs w:val="24"/>
        </w:rPr>
        <w:t>dios Alternativos de Resolución de Conflictos.</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6. </w:t>
      </w:r>
      <w:r w:rsidRPr="00325E3B">
        <w:rPr>
          <w:rFonts w:ascii="Arial" w:hAnsi="Arial" w:cs="Arial"/>
          <w:sz w:val="24"/>
          <w:szCs w:val="24"/>
        </w:rPr>
        <w:t>Título de Mediador y Formación en Mediación.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La Institución que lo proponga como docente elevara currículum vitae completo, al momento de solicitar aprobación del curso de capacitación.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docente quedara inscripto en el Registro de Docentes del C.M.A.R.C. del S.T.J., con n</w:t>
      </w:r>
      <w:r w:rsidRPr="00325E3B">
        <w:rPr>
          <w:rFonts w:ascii="Arial" w:hAnsi="Arial" w:cs="Arial"/>
          <w:sz w:val="24"/>
          <w:szCs w:val="24"/>
        </w:rPr>
        <w:t>ú</w:t>
      </w:r>
      <w:r w:rsidRPr="00325E3B">
        <w:rPr>
          <w:rFonts w:ascii="Arial" w:hAnsi="Arial" w:cs="Arial"/>
          <w:sz w:val="24"/>
          <w:szCs w:val="24"/>
        </w:rPr>
        <w:t>mero de registro,  debiendo actualizar anualmente su currículum vitae.</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85. Homologación.</w:t>
      </w:r>
      <w:r w:rsidRPr="00325E3B">
        <w:rPr>
          <w:rFonts w:ascii="Arial" w:hAnsi="Arial" w:cs="Arial"/>
          <w:sz w:val="24"/>
          <w:szCs w:val="24"/>
        </w:rPr>
        <w:t xml:space="preserve"> Aprobada y firme la propuesta de capacitación  el/la S</w:t>
      </w:r>
      <w:r w:rsidRPr="00325E3B">
        <w:rPr>
          <w:rFonts w:ascii="Arial" w:hAnsi="Arial" w:cs="Arial"/>
          <w:sz w:val="24"/>
          <w:szCs w:val="24"/>
        </w:rPr>
        <w:t>e</w:t>
      </w:r>
      <w:r w:rsidRPr="00325E3B">
        <w:rPr>
          <w:rFonts w:ascii="Arial" w:hAnsi="Arial" w:cs="Arial"/>
          <w:sz w:val="24"/>
          <w:szCs w:val="24"/>
        </w:rPr>
        <w:t>cret</w:t>
      </w:r>
      <w:r w:rsidRPr="00325E3B">
        <w:rPr>
          <w:rFonts w:ascii="Arial" w:hAnsi="Arial" w:cs="Arial"/>
          <w:sz w:val="24"/>
          <w:szCs w:val="24"/>
        </w:rPr>
        <w:t>a</w:t>
      </w:r>
      <w:r w:rsidRPr="00325E3B">
        <w:rPr>
          <w:rFonts w:ascii="Arial" w:hAnsi="Arial" w:cs="Arial"/>
          <w:sz w:val="24"/>
          <w:szCs w:val="24"/>
        </w:rPr>
        <w:t>rio/a del C.M.A.R.C. resolverá sobre la habilitación.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Procediendo en su caso, a homologar el curso, con una vigencia de dos años.</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86. Certificación de Títulos.</w:t>
      </w:r>
      <w:r w:rsidRPr="00325E3B">
        <w:rPr>
          <w:rFonts w:ascii="Arial" w:hAnsi="Arial" w:cs="Arial"/>
          <w:sz w:val="24"/>
          <w:szCs w:val="24"/>
        </w:rPr>
        <w:t xml:space="preserve"> Al cierre del dictado del curso de capacitación la In</w:t>
      </w:r>
      <w:r w:rsidRPr="00325E3B">
        <w:rPr>
          <w:rFonts w:ascii="Arial" w:hAnsi="Arial" w:cs="Arial"/>
          <w:sz w:val="24"/>
          <w:szCs w:val="24"/>
        </w:rPr>
        <w:t>s</w:t>
      </w:r>
      <w:r w:rsidRPr="00325E3B">
        <w:rPr>
          <w:rFonts w:ascii="Arial" w:hAnsi="Arial" w:cs="Arial"/>
          <w:sz w:val="24"/>
          <w:szCs w:val="24"/>
        </w:rPr>
        <w:t>titución Formadora elevará al C.M.A.R.C..</w:t>
      </w:r>
      <w:proofErr w:type="gramStart"/>
      <w:r w:rsidRPr="00325E3B">
        <w:rPr>
          <w:rFonts w:ascii="Arial" w:hAnsi="Arial" w:cs="Arial"/>
          <w:sz w:val="24"/>
          <w:szCs w:val="24"/>
        </w:rPr>
        <w:t>:</w:t>
      </w:r>
      <w:proofErr w:type="gramEnd"/>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a. </w:t>
      </w:r>
      <w:r w:rsidRPr="00325E3B">
        <w:rPr>
          <w:rFonts w:ascii="Arial" w:hAnsi="Arial" w:cs="Arial"/>
          <w:sz w:val="24"/>
          <w:szCs w:val="24"/>
        </w:rPr>
        <w:t>Lista de inscriptos con nombre apellido y número de documento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lastRenderedPageBreak/>
        <w:t xml:space="preserve">b. </w:t>
      </w:r>
      <w:r w:rsidRPr="00325E3B">
        <w:rPr>
          <w:rFonts w:ascii="Arial" w:hAnsi="Arial" w:cs="Arial"/>
          <w:sz w:val="24"/>
          <w:szCs w:val="24"/>
        </w:rPr>
        <w:t>Lugar y fecha de realización del curso.</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c. </w:t>
      </w:r>
      <w:r w:rsidRPr="00325E3B">
        <w:rPr>
          <w:rFonts w:ascii="Arial" w:hAnsi="Arial" w:cs="Arial"/>
          <w:sz w:val="24"/>
          <w:szCs w:val="24"/>
        </w:rPr>
        <w:t>Informe de evaluación firmado por el docente y la autoridad responsable de la Inst</w:t>
      </w:r>
      <w:r w:rsidRPr="00325E3B">
        <w:rPr>
          <w:rFonts w:ascii="Arial" w:hAnsi="Arial" w:cs="Arial"/>
          <w:sz w:val="24"/>
          <w:szCs w:val="24"/>
        </w:rPr>
        <w:t>i</w:t>
      </w:r>
      <w:r w:rsidRPr="00325E3B">
        <w:rPr>
          <w:rFonts w:ascii="Arial" w:hAnsi="Arial" w:cs="Arial"/>
          <w:sz w:val="24"/>
          <w:szCs w:val="24"/>
        </w:rPr>
        <w:t>tución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El/la Secretario/a del C.M.A.R.C. procederá a certificar y a protocolizar el listado.</w:t>
      </w:r>
    </w:p>
    <w:p w:rsidR="005B15B5" w:rsidRPr="00325E3B" w:rsidRDefault="005B15B5" w:rsidP="005B15B5">
      <w:pPr>
        <w:spacing w:after="0" w:line="360" w:lineRule="auto"/>
        <w:jc w:val="both"/>
        <w:rPr>
          <w:rFonts w:ascii="Arial" w:hAnsi="Arial" w:cs="Arial"/>
          <w:sz w:val="24"/>
          <w:szCs w:val="24"/>
        </w:rPr>
      </w:pPr>
    </w:p>
    <w:p w:rsidR="005B15B5" w:rsidRPr="00041D75" w:rsidRDefault="005B15B5" w:rsidP="005B15B5">
      <w:pPr>
        <w:spacing w:after="0" w:line="360" w:lineRule="auto"/>
        <w:jc w:val="center"/>
        <w:rPr>
          <w:rFonts w:ascii="Arial" w:hAnsi="Arial" w:cs="Arial"/>
          <w:b/>
          <w:sz w:val="24"/>
          <w:szCs w:val="24"/>
        </w:rPr>
      </w:pPr>
      <w:r w:rsidRPr="00041D75">
        <w:rPr>
          <w:rFonts w:ascii="Arial" w:hAnsi="Arial" w:cs="Arial"/>
          <w:b/>
          <w:sz w:val="24"/>
          <w:szCs w:val="24"/>
        </w:rPr>
        <w:t>V. INFORMACION AL C.M.A.R.C. del S.T.J.</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 xml:space="preserve">Artículo 87. Información al </w:t>
      </w:r>
      <w:proofErr w:type="gramStart"/>
      <w:r w:rsidRPr="00041D75">
        <w:rPr>
          <w:rFonts w:ascii="Arial" w:hAnsi="Arial" w:cs="Arial"/>
          <w:b/>
          <w:sz w:val="24"/>
          <w:szCs w:val="24"/>
        </w:rPr>
        <w:t>C.M.A.R.C..</w:t>
      </w:r>
      <w:proofErr w:type="gramEnd"/>
      <w:r w:rsidRPr="00325E3B">
        <w:rPr>
          <w:rFonts w:ascii="Arial" w:hAnsi="Arial" w:cs="Arial"/>
          <w:sz w:val="24"/>
          <w:szCs w:val="24"/>
        </w:rPr>
        <w:t xml:space="preserve"> Todos los procedimientos </w:t>
      </w:r>
      <w:proofErr w:type="spellStart"/>
      <w:r w:rsidRPr="00325E3B">
        <w:rPr>
          <w:rFonts w:ascii="Arial" w:hAnsi="Arial" w:cs="Arial"/>
          <w:sz w:val="24"/>
          <w:szCs w:val="24"/>
        </w:rPr>
        <w:t>mediatorios</w:t>
      </w:r>
      <w:proofErr w:type="spellEnd"/>
      <w:r w:rsidRPr="00325E3B">
        <w:rPr>
          <w:rFonts w:ascii="Arial" w:hAnsi="Arial" w:cs="Arial"/>
          <w:sz w:val="24"/>
          <w:szCs w:val="24"/>
        </w:rPr>
        <w:t>, al concluir, deberán ser informados al C.M.A.R.C. dentro del plazo de treinta (30) días hábiles de finalizado el trámite, a los fines de su registración. Con el  formulario respe</w:t>
      </w:r>
      <w:r w:rsidRPr="00325E3B">
        <w:rPr>
          <w:rFonts w:ascii="Arial" w:hAnsi="Arial" w:cs="Arial"/>
          <w:sz w:val="24"/>
          <w:szCs w:val="24"/>
        </w:rPr>
        <w:t>c</w:t>
      </w:r>
      <w:r w:rsidRPr="00325E3B">
        <w:rPr>
          <w:rFonts w:ascii="Arial" w:hAnsi="Arial" w:cs="Arial"/>
          <w:sz w:val="24"/>
          <w:szCs w:val="24"/>
        </w:rPr>
        <w:t>tivo -que se obtendrá en la página Web- y la siguiente documental, según correspo</w:t>
      </w:r>
      <w:r w:rsidRPr="00325E3B">
        <w:rPr>
          <w:rFonts w:ascii="Arial" w:hAnsi="Arial" w:cs="Arial"/>
          <w:sz w:val="24"/>
          <w:szCs w:val="24"/>
        </w:rPr>
        <w:t>n</w:t>
      </w:r>
      <w:r w:rsidRPr="00325E3B">
        <w:rPr>
          <w:rFonts w:ascii="Arial" w:hAnsi="Arial" w:cs="Arial"/>
          <w:sz w:val="24"/>
          <w:szCs w:val="24"/>
        </w:rPr>
        <w:t>da: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Mediación con acuerdo / sin acuerdo: Copia del acta de la última audiencia, original bol</w:t>
      </w:r>
      <w:r w:rsidRPr="00325E3B">
        <w:rPr>
          <w:rFonts w:ascii="Arial" w:hAnsi="Arial" w:cs="Arial"/>
          <w:sz w:val="24"/>
          <w:szCs w:val="24"/>
        </w:rPr>
        <w:t>e</w:t>
      </w:r>
      <w:r w:rsidRPr="00325E3B">
        <w:rPr>
          <w:rFonts w:ascii="Arial" w:hAnsi="Arial" w:cs="Arial"/>
          <w:sz w:val="24"/>
          <w:szCs w:val="24"/>
        </w:rPr>
        <w:t>ta de pago del arancel o de inicio de beneficio de litigar sin gastos y Formulario M1 o M2.</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Mediaciones con incomparecencias/imposibilidad de notificación: Formulario M1 o M2, copia del acta de la última audiencia, copia del acta donde surja la incomparece</w:t>
      </w:r>
      <w:r w:rsidRPr="00325E3B">
        <w:rPr>
          <w:rFonts w:ascii="Arial" w:hAnsi="Arial" w:cs="Arial"/>
          <w:sz w:val="24"/>
          <w:szCs w:val="24"/>
        </w:rPr>
        <w:t>n</w:t>
      </w:r>
      <w:r w:rsidRPr="00325E3B">
        <w:rPr>
          <w:rFonts w:ascii="Arial" w:hAnsi="Arial" w:cs="Arial"/>
          <w:sz w:val="24"/>
          <w:szCs w:val="24"/>
        </w:rPr>
        <w:t xml:space="preserve">cia, original de las notificaciones diligenciadas, original boleta de pago del arancel </w:t>
      </w:r>
      <w:proofErr w:type="spellStart"/>
      <w:r w:rsidRPr="00325E3B">
        <w:rPr>
          <w:rFonts w:ascii="Arial" w:hAnsi="Arial" w:cs="Arial"/>
          <w:sz w:val="24"/>
          <w:szCs w:val="24"/>
        </w:rPr>
        <w:t>ó</w:t>
      </w:r>
      <w:proofErr w:type="spellEnd"/>
      <w:r w:rsidRPr="00325E3B">
        <w:rPr>
          <w:rFonts w:ascii="Arial" w:hAnsi="Arial" w:cs="Arial"/>
          <w:sz w:val="24"/>
          <w:szCs w:val="24"/>
        </w:rPr>
        <w:t xml:space="preserve"> escrito/ foja 0 de inicio de beneficio de litigar sin gastos  y justificación escrita de inasi</w:t>
      </w:r>
      <w:r w:rsidRPr="00325E3B">
        <w:rPr>
          <w:rFonts w:ascii="Arial" w:hAnsi="Arial" w:cs="Arial"/>
          <w:sz w:val="24"/>
          <w:szCs w:val="24"/>
        </w:rPr>
        <w:t>s</w:t>
      </w:r>
      <w:r w:rsidRPr="00325E3B">
        <w:rPr>
          <w:rFonts w:ascii="Arial" w:hAnsi="Arial" w:cs="Arial"/>
          <w:sz w:val="24"/>
          <w:szCs w:val="24"/>
        </w:rPr>
        <w:t>tencia.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Desistimiento del requirente: formulario M1 o M2, escrito de desistimiento del requ</w:t>
      </w:r>
      <w:r w:rsidRPr="00325E3B">
        <w:rPr>
          <w:rFonts w:ascii="Arial" w:hAnsi="Arial" w:cs="Arial"/>
          <w:sz w:val="24"/>
          <w:szCs w:val="24"/>
        </w:rPr>
        <w:t>i</w:t>
      </w:r>
      <w:r w:rsidRPr="00325E3B">
        <w:rPr>
          <w:rFonts w:ascii="Arial" w:hAnsi="Arial" w:cs="Arial"/>
          <w:sz w:val="24"/>
          <w:szCs w:val="24"/>
        </w:rPr>
        <w:t xml:space="preserve">rente y original boleta de pago del arancel </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4. </w:t>
      </w:r>
      <w:r w:rsidRPr="00325E3B">
        <w:rPr>
          <w:rFonts w:ascii="Arial" w:hAnsi="Arial" w:cs="Arial"/>
          <w:sz w:val="24"/>
          <w:szCs w:val="24"/>
        </w:rPr>
        <w:t>Reapertura: escrito de partes o resolución judicial, copia del acta de última audie</w:t>
      </w:r>
      <w:r w:rsidRPr="00325E3B">
        <w:rPr>
          <w:rFonts w:ascii="Arial" w:hAnsi="Arial" w:cs="Arial"/>
          <w:sz w:val="24"/>
          <w:szCs w:val="24"/>
        </w:rPr>
        <w:t>n</w:t>
      </w:r>
      <w:r w:rsidRPr="00325E3B">
        <w:rPr>
          <w:rFonts w:ascii="Arial" w:hAnsi="Arial" w:cs="Arial"/>
          <w:sz w:val="24"/>
          <w:szCs w:val="24"/>
        </w:rPr>
        <w:t>cia.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5. </w:t>
      </w:r>
      <w:r w:rsidRPr="00325E3B">
        <w:rPr>
          <w:rFonts w:ascii="Arial" w:hAnsi="Arial" w:cs="Arial"/>
          <w:sz w:val="24"/>
          <w:szCs w:val="24"/>
        </w:rPr>
        <w:t>Informe REJUCAV: adjuntar planillas originales intervenidas por la autoridad oto</w:t>
      </w:r>
      <w:r w:rsidRPr="00325E3B">
        <w:rPr>
          <w:rFonts w:ascii="Arial" w:hAnsi="Arial" w:cs="Arial"/>
          <w:sz w:val="24"/>
          <w:szCs w:val="24"/>
        </w:rPr>
        <w:t>r</w:t>
      </w:r>
      <w:r w:rsidRPr="00325E3B">
        <w:rPr>
          <w:rFonts w:ascii="Arial" w:hAnsi="Arial" w:cs="Arial"/>
          <w:sz w:val="24"/>
          <w:szCs w:val="24"/>
        </w:rPr>
        <w:t>gante.</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Toda la documentación que en copia se adjunte deberá ser consignada con sello y firma del mediador interviniente conteniendo la leyenda “es copia fiel”.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En caso de que se haya presentado ante el mediador la justificación de la </w:t>
      </w:r>
      <w:proofErr w:type="spellStart"/>
      <w:r w:rsidRPr="00325E3B">
        <w:rPr>
          <w:rFonts w:ascii="Arial" w:hAnsi="Arial" w:cs="Arial"/>
          <w:sz w:val="24"/>
          <w:szCs w:val="24"/>
        </w:rPr>
        <w:t>incompa-</w:t>
      </w:r>
      <w:r>
        <w:rPr>
          <w:rFonts w:ascii="Arial" w:hAnsi="Arial" w:cs="Arial"/>
          <w:sz w:val="24"/>
          <w:szCs w:val="24"/>
        </w:rPr>
        <w:t>r</w:t>
      </w:r>
      <w:r w:rsidRPr="00325E3B">
        <w:rPr>
          <w:rFonts w:ascii="Arial" w:hAnsi="Arial" w:cs="Arial"/>
          <w:sz w:val="24"/>
          <w:szCs w:val="24"/>
        </w:rPr>
        <w:t>ecencia</w:t>
      </w:r>
      <w:proofErr w:type="spellEnd"/>
      <w:r w:rsidRPr="00325E3B">
        <w:rPr>
          <w:rFonts w:ascii="Arial" w:hAnsi="Arial" w:cs="Arial"/>
          <w:sz w:val="24"/>
          <w:szCs w:val="24"/>
        </w:rPr>
        <w:t xml:space="preserve"> a la audiencia </w:t>
      </w:r>
      <w:proofErr w:type="spellStart"/>
      <w:r w:rsidRPr="00325E3B">
        <w:rPr>
          <w:rFonts w:ascii="Arial" w:hAnsi="Arial" w:cs="Arial"/>
          <w:sz w:val="24"/>
          <w:szCs w:val="24"/>
        </w:rPr>
        <w:t>mediatoria</w:t>
      </w:r>
      <w:proofErr w:type="spellEnd"/>
      <w:r w:rsidRPr="00325E3B">
        <w:rPr>
          <w:rFonts w:ascii="Arial" w:hAnsi="Arial" w:cs="Arial"/>
          <w:sz w:val="24"/>
          <w:szCs w:val="24"/>
        </w:rPr>
        <w:t xml:space="preserve"> deberá acompañar la documentación en original.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Al momento de </w:t>
      </w:r>
      <w:proofErr w:type="spellStart"/>
      <w:r w:rsidRPr="00325E3B">
        <w:rPr>
          <w:rFonts w:ascii="Arial" w:hAnsi="Arial" w:cs="Arial"/>
          <w:sz w:val="24"/>
          <w:szCs w:val="24"/>
        </w:rPr>
        <w:t>recepcionarse</w:t>
      </w:r>
      <w:proofErr w:type="spellEnd"/>
      <w:r w:rsidRPr="00325E3B">
        <w:rPr>
          <w:rFonts w:ascii="Arial" w:hAnsi="Arial" w:cs="Arial"/>
          <w:sz w:val="24"/>
          <w:szCs w:val="24"/>
        </w:rPr>
        <w:t xml:space="preserve"> la documentación por</w:t>
      </w:r>
      <w:r>
        <w:rPr>
          <w:rFonts w:ascii="Arial" w:hAnsi="Arial" w:cs="Arial"/>
          <w:sz w:val="24"/>
          <w:szCs w:val="24"/>
        </w:rPr>
        <w:t xml:space="preserve"> la mesa de entrada o MUI de a</w:t>
      </w:r>
      <w:r>
        <w:rPr>
          <w:rFonts w:ascii="Arial" w:hAnsi="Arial" w:cs="Arial"/>
          <w:sz w:val="24"/>
          <w:szCs w:val="24"/>
        </w:rPr>
        <w:t>l</w:t>
      </w:r>
      <w:r w:rsidRPr="00325E3B">
        <w:rPr>
          <w:rFonts w:ascii="Arial" w:hAnsi="Arial" w:cs="Arial"/>
          <w:sz w:val="24"/>
          <w:szCs w:val="24"/>
        </w:rPr>
        <w:t xml:space="preserve">guna de las delegaciones de la provincia, la misma deberá ser intervenida y elevada semanalmente al C.M.A.R.C. por el responsable de mediación designado a tal efecto, </w:t>
      </w:r>
      <w:r w:rsidRPr="00325E3B">
        <w:rPr>
          <w:rFonts w:ascii="Arial" w:hAnsi="Arial" w:cs="Arial"/>
          <w:sz w:val="24"/>
          <w:szCs w:val="24"/>
        </w:rPr>
        <w:lastRenderedPageBreak/>
        <w:t>salvo cuestiones u</w:t>
      </w:r>
      <w:r w:rsidRPr="00325E3B">
        <w:rPr>
          <w:rFonts w:ascii="Arial" w:hAnsi="Arial" w:cs="Arial"/>
          <w:sz w:val="24"/>
          <w:szCs w:val="24"/>
        </w:rPr>
        <w:t>r</w:t>
      </w:r>
      <w:r w:rsidRPr="00325E3B">
        <w:rPr>
          <w:rFonts w:ascii="Arial" w:hAnsi="Arial" w:cs="Arial"/>
          <w:sz w:val="24"/>
          <w:szCs w:val="24"/>
        </w:rPr>
        <w:t>gentes o con vencimientos de plazo  que requieran inmediatez en el envío.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C.M.A.R.C. podrá solicitar toda otra documentación que resulte necesaria para el correcto control del proceso </w:t>
      </w:r>
      <w:proofErr w:type="spellStart"/>
      <w:r w:rsidRPr="00325E3B">
        <w:rPr>
          <w:rFonts w:ascii="Arial" w:hAnsi="Arial" w:cs="Arial"/>
          <w:sz w:val="24"/>
          <w:szCs w:val="24"/>
        </w:rPr>
        <w:t>mediatorio</w:t>
      </w:r>
      <w:proofErr w:type="spellEnd"/>
      <w:r w:rsidRPr="00325E3B">
        <w:rPr>
          <w:rFonts w:ascii="Arial" w:hAnsi="Arial" w:cs="Arial"/>
          <w:sz w:val="24"/>
          <w:szCs w:val="24"/>
        </w:rPr>
        <w:t>.</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88. Efectos.</w:t>
      </w:r>
      <w:r w:rsidRPr="00325E3B">
        <w:rPr>
          <w:rFonts w:ascii="Arial" w:hAnsi="Arial" w:cs="Arial"/>
          <w:sz w:val="24"/>
          <w:szCs w:val="24"/>
        </w:rPr>
        <w:t xml:space="preserve"> En caso de no verificarse la entrega de documentación  al C.M.A.R.C. deberá intimarse al mediador a su presentación en el término de 5 días hábiles bajo aperc</w:t>
      </w:r>
      <w:r w:rsidRPr="00325E3B">
        <w:rPr>
          <w:rFonts w:ascii="Arial" w:hAnsi="Arial" w:cs="Arial"/>
          <w:sz w:val="24"/>
          <w:szCs w:val="24"/>
        </w:rPr>
        <w:t>i</w:t>
      </w:r>
      <w:r w:rsidRPr="00325E3B">
        <w:rPr>
          <w:rFonts w:ascii="Arial" w:hAnsi="Arial" w:cs="Arial"/>
          <w:sz w:val="24"/>
          <w:szCs w:val="24"/>
        </w:rPr>
        <w:t xml:space="preserve">bimiento del art. 97 </w:t>
      </w:r>
      <w:proofErr w:type="gramStart"/>
      <w:r w:rsidRPr="00325E3B">
        <w:rPr>
          <w:rFonts w:ascii="Arial" w:hAnsi="Arial" w:cs="Arial"/>
          <w:sz w:val="24"/>
          <w:szCs w:val="24"/>
        </w:rPr>
        <w:t>inc.</w:t>
      </w:r>
      <w:proofErr w:type="gramEnd"/>
      <w:r w:rsidRPr="00325E3B">
        <w:rPr>
          <w:rFonts w:ascii="Arial" w:hAnsi="Arial" w:cs="Arial"/>
          <w:sz w:val="24"/>
          <w:szCs w:val="24"/>
        </w:rPr>
        <w:t xml:space="preserve"> c) de la presente reglamentación.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Verificado el incumplimiento e intimado el mediador sin que se realice la presenta-</w:t>
      </w:r>
      <w:proofErr w:type="spellStart"/>
      <w:r w:rsidRPr="00325E3B">
        <w:rPr>
          <w:rFonts w:ascii="Arial" w:hAnsi="Arial" w:cs="Arial"/>
          <w:sz w:val="24"/>
          <w:szCs w:val="24"/>
        </w:rPr>
        <w:t>ción</w:t>
      </w:r>
      <w:proofErr w:type="spellEnd"/>
      <w:r w:rsidRPr="00325E3B">
        <w:rPr>
          <w:rFonts w:ascii="Arial" w:hAnsi="Arial" w:cs="Arial"/>
          <w:sz w:val="24"/>
          <w:szCs w:val="24"/>
        </w:rPr>
        <w:t xml:space="preserve"> c</w:t>
      </w:r>
      <w:r w:rsidRPr="00325E3B">
        <w:rPr>
          <w:rFonts w:ascii="Arial" w:hAnsi="Arial" w:cs="Arial"/>
          <w:sz w:val="24"/>
          <w:szCs w:val="24"/>
        </w:rPr>
        <w:t>o</w:t>
      </w:r>
      <w:r w:rsidRPr="00325E3B">
        <w:rPr>
          <w:rFonts w:ascii="Arial" w:hAnsi="Arial" w:cs="Arial"/>
          <w:sz w:val="24"/>
          <w:szCs w:val="24"/>
        </w:rPr>
        <w:t>rrespondiente se aplicará, sin más, la sanción prevista.</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89. Resolución:</w:t>
      </w:r>
      <w:r>
        <w:rPr>
          <w:rFonts w:ascii="Arial" w:hAnsi="Arial" w:cs="Arial"/>
          <w:sz w:val="24"/>
          <w:szCs w:val="24"/>
        </w:rPr>
        <w:t xml:space="preserve"> </w:t>
      </w:r>
      <w:r w:rsidRPr="00325E3B">
        <w:rPr>
          <w:rFonts w:ascii="Arial" w:hAnsi="Arial" w:cs="Arial"/>
          <w:sz w:val="24"/>
          <w:szCs w:val="24"/>
        </w:rPr>
        <w:t>El/la Secretario/a del C.M.A.R.C. controlará la document</w:t>
      </w:r>
      <w:r w:rsidRPr="00325E3B">
        <w:rPr>
          <w:rFonts w:ascii="Arial" w:hAnsi="Arial" w:cs="Arial"/>
          <w:sz w:val="24"/>
          <w:szCs w:val="24"/>
        </w:rPr>
        <w:t>a</w:t>
      </w:r>
      <w:r w:rsidRPr="00325E3B">
        <w:rPr>
          <w:rFonts w:ascii="Arial" w:hAnsi="Arial" w:cs="Arial"/>
          <w:sz w:val="24"/>
          <w:szCs w:val="24"/>
        </w:rPr>
        <w:t>ción presentada y emitirá resolución.</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90. Archivo y purga de documental.</w:t>
      </w:r>
      <w:r w:rsidRPr="00325E3B">
        <w:rPr>
          <w:rFonts w:ascii="Arial" w:hAnsi="Arial" w:cs="Arial"/>
          <w:sz w:val="24"/>
          <w:szCs w:val="24"/>
        </w:rPr>
        <w:t xml:space="preserve"> El C.M.A.R.C. deberá archivar por dos años las presentaciones y  formularios de iniciación, realizadas en la provincia. El a</w:t>
      </w:r>
      <w:r w:rsidRPr="00325E3B">
        <w:rPr>
          <w:rFonts w:ascii="Arial" w:hAnsi="Arial" w:cs="Arial"/>
          <w:sz w:val="24"/>
          <w:szCs w:val="24"/>
        </w:rPr>
        <w:t>r</w:t>
      </w:r>
      <w:r w:rsidRPr="00325E3B">
        <w:rPr>
          <w:rFonts w:ascii="Arial" w:hAnsi="Arial" w:cs="Arial"/>
          <w:sz w:val="24"/>
          <w:szCs w:val="24"/>
        </w:rPr>
        <w:t>chivo se re</w:t>
      </w:r>
      <w:r w:rsidRPr="00325E3B">
        <w:rPr>
          <w:rFonts w:ascii="Arial" w:hAnsi="Arial" w:cs="Arial"/>
          <w:sz w:val="24"/>
          <w:szCs w:val="24"/>
        </w:rPr>
        <w:t>a</w:t>
      </w:r>
      <w:r w:rsidRPr="00325E3B">
        <w:rPr>
          <w:rFonts w:ascii="Arial" w:hAnsi="Arial" w:cs="Arial"/>
          <w:sz w:val="24"/>
          <w:szCs w:val="24"/>
        </w:rPr>
        <w:t>lizará por jurisdicción cada año calendario, ordenándose la documental por fecha de prese</w:t>
      </w:r>
      <w:r w:rsidRPr="00325E3B">
        <w:rPr>
          <w:rFonts w:ascii="Arial" w:hAnsi="Arial" w:cs="Arial"/>
          <w:sz w:val="24"/>
          <w:szCs w:val="24"/>
        </w:rPr>
        <w:t>n</w:t>
      </w:r>
      <w:r w:rsidRPr="00325E3B">
        <w:rPr>
          <w:rFonts w:ascii="Arial" w:hAnsi="Arial" w:cs="Arial"/>
          <w:sz w:val="24"/>
          <w:szCs w:val="24"/>
        </w:rPr>
        <w:t xml:space="preserve">tación del proceso </w:t>
      </w:r>
      <w:proofErr w:type="spellStart"/>
      <w:r w:rsidRPr="00325E3B">
        <w:rPr>
          <w:rFonts w:ascii="Arial" w:hAnsi="Arial" w:cs="Arial"/>
          <w:sz w:val="24"/>
          <w:szCs w:val="24"/>
        </w:rPr>
        <w:t>mediatorio</w:t>
      </w:r>
      <w:proofErr w:type="spellEnd"/>
      <w:r w:rsidRPr="00325E3B">
        <w:rPr>
          <w:rFonts w:ascii="Arial" w:hAnsi="Arial" w:cs="Arial"/>
          <w:sz w:val="24"/>
          <w:szCs w:val="24"/>
        </w:rPr>
        <w:t xml:space="preserve"> al que se le otorgará número de folio correlativo.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Salvo que se encuentre pendiente el cobro de multa, transcurrido dicho plazo se pr</w:t>
      </w:r>
      <w:r w:rsidRPr="00325E3B">
        <w:rPr>
          <w:rFonts w:ascii="Arial" w:hAnsi="Arial" w:cs="Arial"/>
          <w:sz w:val="24"/>
          <w:szCs w:val="24"/>
        </w:rPr>
        <w:t>o</w:t>
      </w:r>
      <w:r w:rsidRPr="00325E3B">
        <w:rPr>
          <w:rFonts w:ascii="Arial" w:hAnsi="Arial" w:cs="Arial"/>
          <w:sz w:val="24"/>
          <w:szCs w:val="24"/>
        </w:rPr>
        <w:t>cederá a la destrucción de documental, quedando el registro estadístico en la base de datos info</w:t>
      </w:r>
      <w:r w:rsidRPr="00325E3B">
        <w:rPr>
          <w:rFonts w:ascii="Arial" w:hAnsi="Arial" w:cs="Arial"/>
          <w:sz w:val="24"/>
          <w:szCs w:val="24"/>
        </w:rPr>
        <w:t>r</w:t>
      </w:r>
      <w:r w:rsidRPr="00325E3B">
        <w:rPr>
          <w:rFonts w:ascii="Arial" w:hAnsi="Arial" w:cs="Arial"/>
          <w:sz w:val="24"/>
          <w:szCs w:val="24"/>
        </w:rPr>
        <w:t xml:space="preserve">matizada del </w:t>
      </w:r>
      <w:proofErr w:type="gramStart"/>
      <w:r w:rsidRPr="00325E3B">
        <w:rPr>
          <w:rFonts w:ascii="Arial" w:hAnsi="Arial" w:cs="Arial"/>
          <w:sz w:val="24"/>
          <w:szCs w:val="24"/>
        </w:rPr>
        <w:t>C.M.A.R.C..</w:t>
      </w:r>
      <w:proofErr w:type="gramEnd"/>
      <w:r w:rsidRPr="00325E3B">
        <w:rPr>
          <w:rFonts w:ascii="Arial" w:hAnsi="Arial" w:cs="Arial"/>
          <w:sz w:val="24"/>
          <w:szCs w:val="24"/>
        </w:rPr>
        <w:t xml:space="preserve"> </w:t>
      </w:r>
    </w:p>
    <w:p w:rsidR="005B15B5" w:rsidRPr="00325E3B" w:rsidRDefault="005B15B5" w:rsidP="005B15B5">
      <w:pPr>
        <w:spacing w:after="0" w:line="360" w:lineRule="auto"/>
        <w:jc w:val="both"/>
        <w:rPr>
          <w:rFonts w:ascii="Arial" w:hAnsi="Arial" w:cs="Arial"/>
          <w:sz w:val="24"/>
          <w:szCs w:val="24"/>
        </w:rPr>
      </w:pPr>
    </w:p>
    <w:p w:rsidR="005B15B5" w:rsidRPr="00041D75" w:rsidRDefault="005B15B5" w:rsidP="005B15B5">
      <w:pPr>
        <w:spacing w:after="0" w:line="360" w:lineRule="auto"/>
        <w:jc w:val="center"/>
        <w:rPr>
          <w:rFonts w:ascii="Arial" w:hAnsi="Arial" w:cs="Arial"/>
          <w:b/>
          <w:sz w:val="24"/>
          <w:szCs w:val="24"/>
        </w:rPr>
      </w:pPr>
      <w:r w:rsidRPr="00041D75">
        <w:rPr>
          <w:rFonts w:ascii="Arial" w:hAnsi="Arial" w:cs="Arial"/>
          <w:b/>
          <w:sz w:val="24"/>
          <w:szCs w:val="24"/>
        </w:rPr>
        <w:t>VII.- SOLICITUD DE ADELANTO DE HONORARIOS BASICOS AL C.M.A.R.C.</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 xml:space="preserve">Artículo 91. Solicitud de honorarios ante el </w:t>
      </w:r>
      <w:proofErr w:type="gramStart"/>
      <w:r w:rsidRPr="00041D75">
        <w:rPr>
          <w:rFonts w:ascii="Arial" w:hAnsi="Arial" w:cs="Arial"/>
          <w:b/>
          <w:sz w:val="24"/>
          <w:szCs w:val="24"/>
        </w:rPr>
        <w:t>C.M.A.R.C..</w:t>
      </w:r>
      <w:proofErr w:type="gramEnd"/>
      <w:r w:rsidRPr="00325E3B">
        <w:rPr>
          <w:rFonts w:ascii="Arial" w:hAnsi="Arial" w:cs="Arial"/>
          <w:sz w:val="24"/>
          <w:szCs w:val="24"/>
        </w:rPr>
        <w:t xml:space="preserve"> El mediador designado de conformidad al Art. 2 inc. b)  de la presente, deberá solicitar el adelanto de los honor</w:t>
      </w:r>
      <w:r w:rsidRPr="00325E3B">
        <w:rPr>
          <w:rFonts w:ascii="Arial" w:hAnsi="Arial" w:cs="Arial"/>
          <w:sz w:val="24"/>
          <w:szCs w:val="24"/>
        </w:rPr>
        <w:t>a</w:t>
      </w:r>
      <w:r w:rsidRPr="00325E3B">
        <w:rPr>
          <w:rFonts w:ascii="Arial" w:hAnsi="Arial" w:cs="Arial"/>
          <w:sz w:val="24"/>
          <w:szCs w:val="24"/>
        </w:rPr>
        <w:t>rios al C.M.A.R.C. con la presentación del formulario y la siguiente documentación:</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1. </w:t>
      </w:r>
      <w:r w:rsidRPr="00325E3B">
        <w:rPr>
          <w:rFonts w:ascii="Arial" w:hAnsi="Arial" w:cs="Arial"/>
          <w:sz w:val="24"/>
          <w:szCs w:val="24"/>
        </w:rPr>
        <w:t>Copia del acta de última audiencia.</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2. </w:t>
      </w:r>
      <w:r w:rsidRPr="00325E3B">
        <w:rPr>
          <w:rFonts w:ascii="Arial" w:hAnsi="Arial" w:cs="Arial"/>
          <w:sz w:val="24"/>
          <w:szCs w:val="24"/>
        </w:rPr>
        <w:t>Copia Formulario M1.</w:t>
      </w:r>
    </w:p>
    <w:p w:rsidR="005B15B5" w:rsidRPr="00325E3B" w:rsidRDefault="005B15B5" w:rsidP="005B15B5">
      <w:pPr>
        <w:spacing w:after="0" w:line="360" w:lineRule="auto"/>
        <w:jc w:val="both"/>
        <w:rPr>
          <w:rFonts w:ascii="Arial" w:hAnsi="Arial" w:cs="Arial"/>
          <w:sz w:val="24"/>
          <w:szCs w:val="24"/>
        </w:rPr>
      </w:pPr>
      <w:r>
        <w:rPr>
          <w:rFonts w:ascii="Arial" w:hAnsi="Arial" w:cs="Arial"/>
          <w:sz w:val="24"/>
          <w:szCs w:val="24"/>
        </w:rPr>
        <w:t xml:space="preserve">3. </w:t>
      </w:r>
      <w:r w:rsidRPr="00325E3B">
        <w:rPr>
          <w:rFonts w:ascii="Arial" w:hAnsi="Arial" w:cs="Arial"/>
          <w:sz w:val="24"/>
          <w:szCs w:val="24"/>
        </w:rPr>
        <w:t>Escrito de iniciación o Foja cero de inicio del beneficio para litigar sin gastos.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Toda la documentación que en copia se adjunte deberá ser consignada con sello y firma del mediador interviniente conteniendo la leyenda “es copia fiel”.</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De resultar la misma incompleta, el C.M.A.R.C. intimará al mediador a su presentación conforme reglamento para el cobro de honorarios, perdiendo el mismo el orden de a</w:t>
      </w:r>
      <w:r w:rsidRPr="00325E3B">
        <w:rPr>
          <w:rFonts w:ascii="Arial" w:hAnsi="Arial" w:cs="Arial"/>
          <w:sz w:val="24"/>
          <w:szCs w:val="24"/>
        </w:rPr>
        <w:t>n</w:t>
      </w:r>
      <w:r w:rsidRPr="00325E3B">
        <w:rPr>
          <w:rFonts w:ascii="Arial" w:hAnsi="Arial" w:cs="Arial"/>
          <w:sz w:val="24"/>
          <w:szCs w:val="24"/>
        </w:rPr>
        <w:t>tigüedad.</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lastRenderedPageBreak/>
        <w:t xml:space="preserve">Artículo 92. </w:t>
      </w:r>
      <w:proofErr w:type="spellStart"/>
      <w:r w:rsidRPr="00041D75">
        <w:rPr>
          <w:rFonts w:ascii="Arial" w:hAnsi="Arial" w:cs="Arial"/>
          <w:b/>
          <w:sz w:val="24"/>
          <w:szCs w:val="24"/>
        </w:rPr>
        <w:t>Efectivización</w:t>
      </w:r>
      <w:proofErr w:type="spellEnd"/>
      <w:r w:rsidRPr="00041D75">
        <w:rPr>
          <w:rFonts w:ascii="Arial" w:hAnsi="Arial" w:cs="Arial"/>
          <w:b/>
          <w:sz w:val="24"/>
          <w:szCs w:val="24"/>
        </w:rPr>
        <w:t xml:space="preserve"> de adelanto.</w:t>
      </w:r>
      <w:r w:rsidRPr="00325E3B">
        <w:rPr>
          <w:rFonts w:ascii="Arial" w:hAnsi="Arial" w:cs="Arial"/>
          <w:sz w:val="24"/>
          <w:szCs w:val="24"/>
        </w:rPr>
        <w:t xml:space="preserve"> Los honorarios del mediador previstos en el art. 291, párrafo 2º del C.P.C.C., serán anticipados por el C.M.A.R.C., en la medida de la int</w:t>
      </w:r>
      <w:r w:rsidRPr="00325E3B">
        <w:rPr>
          <w:rFonts w:ascii="Arial" w:hAnsi="Arial" w:cs="Arial"/>
          <w:sz w:val="24"/>
          <w:szCs w:val="24"/>
        </w:rPr>
        <w:t>e</w:t>
      </w:r>
      <w:r w:rsidRPr="00325E3B">
        <w:rPr>
          <w:rFonts w:ascii="Arial" w:hAnsi="Arial" w:cs="Arial"/>
          <w:sz w:val="24"/>
          <w:szCs w:val="24"/>
        </w:rPr>
        <w:t>gración del Fondo de Financiamiento, por orden de antigüedad, hasta cubrir la retribución básica del mediador, en tanto el requirente hubiera solicitando beneficio de litigar sin gastos o gozare de gratuidad de ley y hubiese sido designado conforme el art. 2 inc. b) del presente cuerpo normativo. Quedará habilitado para presentar la solic</w:t>
      </w:r>
      <w:r w:rsidRPr="00325E3B">
        <w:rPr>
          <w:rFonts w:ascii="Arial" w:hAnsi="Arial" w:cs="Arial"/>
          <w:sz w:val="24"/>
          <w:szCs w:val="24"/>
        </w:rPr>
        <w:t>i</w:t>
      </w:r>
      <w:r w:rsidRPr="00325E3B">
        <w:rPr>
          <w:rFonts w:ascii="Arial" w:hAnsi="Arial" w:cs="Arial"/>
          <w:sz w:val="24"/>
          <w:szCs w:val="24"/>
        </w:rPr>
        <w:t>tud de cobro el  mediador que hubiera cumplido con la obligación prevista en el art.  83 de esta reglamentación,</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 xml:space="preserve">Artículo 93. Reintegro al </w:t>
      </w:r>
      <w:proofErr w:type="gramStart"/>
      <w:r w:rsidRPr="00041D75">
        <w:rPr>
          <w:rFonts w:ascii="Arial" w:hAnsi="Arial" w:cs="Arial"/>
          <w:b/>
          <w:sz w:val="24"/>
          <w:szCs w:val="24"/>
        </w:rPr>
        <w:t>C.M.A.R.C..</w:t>
      </w:r>
      <w:proofErr w:type="gramEnd"/>
      <w:r w:rsidRPr="00325E3B">
        <w:rPr>
          <w:rFonts w:ascii="Arial" w:hAnsi="Arial" w:cs="Arial"/>
          <w:sz w:val="24"/>
          <w:szCs w:val="24"/>
        </w:rPr>
        <w:t xml:space="preserve"> Los juzgados en los que tramiten causas en las que se hubiera actuado en la mediación previa con beneficio para litigar sin gastos o gratuidad de ley, deberán deducir de las sumas de dinero que eventualmente giren al beneficiario de la gratuidad, el importe de los honorarios abonados al mediador por el Fondo de Financiamiento, y, de corresponder, el reajuste del arancel inicial del art. 105.</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El C.M.A.R.C. librará oficio al Juzgado donde se radicó el proceso </w:t>
      </w:r>
      <w:proofErr w:type="spellStart"/>
      <w:r w:rsidRPr="00325E3B">
        <w:rPr>
          <w:rFonts w:ascii="Arial" w:hAnsi="Arial" w:cs="Arial"/>
          <w:sz w:val="24"/>
          <w:szCs w:val="24"/>
        </w:rPr>
        <w:t>mediatorio</w:t>
      </w:r>
      <w:proofErr w:type="spellEnd"/>
      <w:r w:rsidRPr="00325E3B">
        <w:rPr>
          <w:rFonts w:ascii="Arial" w:hAnsi="Arial" w:cs="Arial"/>
          <w:sz w:val="24"/>
          <w:szCs w:val="24"/>
        </w:rPr>
        <w:t xml:space="preserve"> en que se efectivizó el pago, para que se disponga su devolución.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tal fin, el Juez en forma previa a disponer la liberación de fondos deberá retener –si correspondiere- la suma de dinero que oportunamente adelantara el C.M.A.R.C. al mediador interviniente en concepto de honorario básico, disponiendo su depósito en la cuenta respe</w:t>
      </w:r>
      <w:r w:rsidRPr="00325E3B">
        <w:rPr>
          <w:rFonts w:ascii="Arial" w:hAnsi="Arial" w:cs="Arial"/>
          <w:sz w:val="24"/>
          <w:szCs w:val="24"/>
        </w:rPr>
        <w:t>c</w:t>
      </w:r>
      <w:r w:rsidRPr="00325E3B">
        <w:rPr>
          <w:rFonts w:ascii="Arial" w:hAnsi="Arial" w:cs="Arial"/>
          <w:sz w:val="24"/>
          <w:szCs w:val="24"/>
        </w:rPr>
        <w:t>tiva.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solicitud de parte se podrán entregar los fondos retenidos deduciendo el importe c</w:t>
      </w:r>
      <w:r w:rsidRPr="00325E3B">
        <w:rPr>
          <w:rFonts w:ascii="Arial" w:hAnsi="Arial" w:cs="Arial"/>
          <w:sz w:val="24"/>
          <w:szCs w:val="24"/>
        </w:rPr>
        <w:t>o</w:t>
      </w:r>
      <w:r w:rsidRPr="00325E3B">
        <w:rPr>
          <w:rFonts w:ascii="Arial" w:hAnsi="Arial" w:cs="Arial"/>
          <w:sz w:val="24"/>
          <w:szCs w:val="24"/>
        </w:rPr>
        <w:t>rre</w:t>
      </w:r>
      <w:r w:rsidRPr="00325E3B">
        <w:rPr>
          <w:rFonts w:ascii="Arial" w:hAnsi="Arial" w:cs="Arial"/>
          <w:sz w:val="24"/>
          <w:szCs w:val="24"/>
        </w:rPr>
        <w:t>s</w:t>
      </w:r>
      <w:r w:rsidRPr="00325E3B">
        <w:rPr>
          <w:rFonts w:ascii="Arial" w:hAnsi="Arial" w:cs="Arial"/>
          <w:sz w:val="24"/>
          <w:szCs w:val="24"/>
        </w:rPr>
        <w:t>pondiente al C.M.A.R.C. para ser depositado en el Fondo de Financiamiento.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Efectuado el pago, el juzgado oficiará al C.M.A.R.C. de la mencionada circunstancia para su toma de razón.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los casos de arreglos extrajudiciales quienes efectúan los pagos a beneficiarios de la gratuidad deberán abonar el importe de los honorarios del mediador anticipados por el C.M.A.R.C. mediante depósito en la cuenta r</w:t>
      </w:r>
      <w:r>
        <w:rPr>
          <w:rFonts w:ascii="Arial" w:hAnsi="Arial" w:cs="Arial"/>
          <w:sz w:val="24"/>
          <w:szCs w:val="24"/>
        </w:rPr>
        <w:t>espectiva, informando dicha cir</w:t>
      </w:r>
      <w:r w:rsidRPr="00325E3B">
        <w:rPr>
          <w:rFonts w:ascii="Arial" w:hAnsi="Arial" w:cs="Arial"/>
          <w:sz w:val="24"/>
          <w:szCs w:val="24"/>
        </w:rPr>
        <w:t>cunsta</w:t>
      </w:r>
      <w:r w:rsidRPr="00325E3B">
        <w:rPr>
          <w:rFonts w:ascii="Arial" w:hAnsi="Arial" w:cs="Arial"/>
          <w:sz w:val="24"/>
          <w:szCs w:val="24"/>
        </w:rPr>
        <w:t>n</w:t>
      </w:r>
      <w:r w:rsidRPr="00325E3B">
        <w:rPr>
          <w:rFonts w:ascii="Arial" w:hAnsi="Arial" w:cs="Arial"/>
          <w:sz w:val="24"/>
          <w:szCs w:val="24"/>
        </w:rPr>
        <w:t>cia.</w:t>
      </w:r>
    </w:p>
    <w:p w:rsidR="005B15B5" w:rsidRPr="00325E3B" w:rsidRDefault="005B15B5" w:rsidP="005B15B5">
      <w:pPr>
        <w:spacing w:after="0" w:line="360" w:lineRule="auto"/>
        <w:jc w:val="both"/>
        <w:rPr>
          <w:rFonts w:ascii="Arial" w:hAnsi="Arial" w:cs="Arial"/>
          <w:sz w:val="24"/>
          <w:szCs w:val="24"/>
        </w:rPr>
      </w:pPr>
    </w:p>
    <w:p w:rsidR="005B15B5" w:rsidRPr="00041D75" w:rsidRDefault="005B15B5" w:rsidP="005B15B5">
      <w:pPr>
        <w:spacing w:after="0" w:line="360" w:lineRule="auto"/>
        <w:jc w:val="center"/>
        <w:rPr>
          <w:rFonts w:ascii="Arial" w:hAnsi="Arial" w:cs="Arial"/>
          <w:b/>
          <w:sz w:val="24"/>
          <w:szCs w:val="24"/>
        </w:rPr>
      </w:pPr>
      <w:r w:rsidRPr="00041D75">
        <w:rPr>
          <w:rFonts w:ascii="Arial" w:hAnsi="Arial" w:cs="Arial"/>
          <w:b/>
          <w:sz w:val="24"/>
          <w:szCs w:val="24"/>
        </w:rPr>
        <w:t>VIII.- DE LA COMISIÓN DE SELECCIÓN Y CONTRALOR.</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94. Atribuciones.</w:t>
      </w:r>
      <w:r w:rsidRPr="00325E3B">
        <w:rPr>
          <w:rFonts w:ascii="Arial" w:hAnsi="Arial" w:cs="Arial"/>
          <w:sz w:val="24"/>
          <w:szCs w:val="24"/>
        </w:rPr>
        <w:t xml:space="preserve"> La Comisión de Selección y Contralor tendrá las siguientes atr</w:t>
      </w:r>
      <w:r w:rsidRPr="00325E3B">
        <w:rPr>
          <w:rFonts w:ascii="Arial" w:hAnsi="Arial" w:cs="Arial"/>
          <w:sz w:val="24"/>
          <w:szCs w:val="24"/>
        </w:rPr>
        <w:t>i</w:t>
      </w:r>
      <w:r w:rsidRPr="00325E3B">
        <w:rPr>
          <w:rFonts w:ascii="Arial" w:hAnsi="Arial" w:cs="Arial"/>
          <w:sz w:val="24"/>
          <w:szCs w:val="24"/>
        </w:rPr>
        <w:t>buciones: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1. Dictar su reglamento interno.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2. Admitir o rechazar en última instancia la habilitación de mediadores cuyos legajos hayan sido previamente examinados y aprobados o rechazados por el C.M.A.R.C., y en las cuestiones que se susciten respecto a la Suspensión o Exclusión de los inscri</w:t>
      </w:r>
      <w:r w:rsidRPr="00325E3B">
        <w:rPr>
          <w:rFonts w:ascii="Arial" w:hAnsi="Arial" w:cs="Arial"/>
          <w:sz w:val="24"/>
          <w:szCs w:val="24"/>
        </w:rPr>
        <w:t>p</w:t>
      </w:r>
      <w:r w:rsidRPr="00325E3B">
        <w:rPr>
          <w:rFonts w:ascii="Arial" w:hAnsi="Arial" w:cs="Arial"/>
          <w:sz w:val="24"/>
          <w:szCs w:val="24"/>
        </w:rPr>
        <w:t xml:space="preserve">tos.-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3. Aprobar el régimen disciplinario y elaborar las normas éticas específicas para un correcto ejercicio de las funciones de mediador.</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4. Resolver como tribunal de alzada las apelaciones que se articulen contra las resol</w:t>
      </w:r>
      <w:r w:rsidRPr="00325E3B">
        <w:rPr>
          <w:rFonts w:ascii="Arial" w:hAnsi="Arial" w:cs="Arial"/>
          <w:sz w:val="24"/>
          <w:szCs w:val="24"/>
        </w:rPr>
        <w:t>u</w:t>
      </w:r>
      <w:r w:rsidRPr="00325E3B">
        <w:rPr>
          <w:rFonts w:ascii="Arial" w:hAnsi="Arial" w:cs="Arial"/>
          <w:sz w:val="24"/>
          <w:szCs w:val="24"/>
        </w:rPr>
        <w:t>ciones del/la Secretario/a del C.M.A.R.C., conforme a su reglamento interno.</w:t>
      </w:r>
    </w:p>
    <w:p w:rsidR="005B15B5" w:rsidRPr="00325E3B" w:rsidRDefault="005B15B5" w:rsidP="005B15B5">
      <w:pPr>
        <w:spacing w:after="0" w:line="360" w:lineRule="auto"/>
        <w:jc w:val="both"/>
        <w:rPr>
          <w:rFonts w:ascii="Arial" w:hAnsi="Arial" w:cs="Arial"/>
          <w:sz w:val="24"/>
          <w:szCs w:val="24"/>
        </w:rPr>
      </w:pPr>
    </w:p>
    <w:p w:rsidR="005B15B5" w:rsidRPr="00041D75" w:rsidRDefault="005B15B5" w:rsidP="005B15B5">
      <w:pPr>
        <w:spacing w:after="0" w:line="360" w:lineRule="auto"/>
        <w:jc w:val="center"/>
        <w:rPr>
          <w:rFonts w:ascii="Arial" w:hAnsi="Arial" w:cs="Arial"/>
          <w:b/>
          <w:sz w:val="24"/>
          <w:szCs w:val="24"/>
        </w:rPr>
      </w:pPr>
      <w:r w:rsidRPr="00041D75">
        <w:rPr>
          <w:rFonts w:ascii="Arial" w:hAnsi="Arial" w:cs="Arial"/>
          <w:b/>
          <w:sz w:val="24"/>
          <w:szCs w:val="24"/>
        </w:rPr>
        <w:t>CAPITULO VII</w:t>
      </w:r>
    </w:p>
    <w:p w:rsidR="005B15B5" w:rsidRPr="00041D75" w:rsidRDefault="005B15B5" w:rsidP="005B15B5">
      <w:pPr>
        <w:spacing w:after="0" w:line="360" w:lineRule="auto"/>
        <w:jc w:val="center"/>
        <w:rPr>
          <w:rFonts w:ascii="Arial" w:hAnsi="Arial" w:cs="Arial"/>
          <w:b/>
          <w:sz w:val="24"/>
          <w:szCs w:val="24"/>
        </w:rPr>
      </w:pPr>
      <w:r w:rsidRPr="00041D75">
        <w:rPr>
          <w:rFonts w:ascii="Arial" w:hAnsi="Arial" w:cs="Arial"/>
          <w:b/>
          <w:sz w:val="24"/>
          <w:szCs w:val="24"/>
        </w:rPr>
        <w:t>INHABILIDADES E INCOMPATIBILIDADES</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95. Inhabilidades e incompatibilidades.</w:t>
      </w:r>
      <w:r w:rsidRPr="00325E3B">
        <w:rPr>
          <w:rFonts w:ascii="Arial" w:hAnsi="Arial" w:cs="Arial"/>
          <w:sz w:val="24"/>
          <w:szCs w:val="24"/>
        </w:rPr>
        <w:t xml:space="preserve"> No podrán desempeñarse como medi</w:t>
      </w:r>
      <w:r w:rsidRPr="00325E3B">
        <w:rPr>
          <w:rFonts w:ascii="Arial" w:hAnsi="Arial" w:cs="Arial"/>
          <w:sz w:val="24"/>
          <w:szCs w:val="24"/>
        </w:rPr>
        <w:t>a</w:t>
      </w:r>
      <w:r w:rsidRPr="00325E3B">
        <w:rPr>
          <w:rFonts w:ascii="Arial" w:hAnsi="Arial" w:cs="Arial"/>
          <w:sz w:val="24"/>
          <w:szCs w:val="24"/>
        </w:rPr>
        <w:t>dores quienes: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Registren inhabilitaciones comerciales, civiles o penales o hubieren sido conden</w:t>
      </w:r>
      <w:r w:rsidRPr="00325E3B">
        <w:rPr>
          <w:rFonts w:ascii="Arial" w:hAnsi="Arial" w:cs="Arial"/>
          <w:sz w:val="24"/>
          <w:szCs w:val="24"/>
        </w:rPr>
        <w:t>a</w:t>
      </w:r>
      <w:r w:rsidRPr="00325E3B">
        <w:rPr>
          <w:rFonts w:ascii="Arial" w:hAnsi="Arial" w:cs="Arial"/>
          <w:sz w:val="24"/>
          <w:szCs w:val="24"/>
        </w:rPr>
        <w:t>dos con pena de reclusión o prisión por delito doloso;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Se encontraren comprendidos en algunos de los supuestos previstos en el Código Proc</w:t>
      </w:r>
      <w:r w:rsidRPr="00325E3B">
        <w:rPr>
          <w:rFonts w:ascii="Arial" w:hAnsi="Arial" w:cs="Arial"/>
          <w:sz w:val="24"/>
          <w:szCs w:val="24"/>
        </w:rPr>
        <w:t>e</w:t>
      </w:r>
      <w:r w:rsidRPr="00325E3B">
        <w:rPr>
          <w:rFonts w:ascii="Arial" w:hAnsi="Arial" w:cs="Arial"/>
          <w:sz w:val="24"/>
          <w:szCs w:val="24"/>
        </w:rPr>
        <w:t>sal Civil y Comercial para los casos de excusación de los jueces;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c) Se encontraren comprendidos por las incompatibilidades o impedimentos del para ejercer la profesión de abogado, u otras incompatibilidades emanadas de normas e</w:t>
      </w:r>
      <w:r w:rsidRPr="00325E3B">
        <w:rPr>
          <w:rFonts w:ascii="Arial" w:hAnsi="Arial" w:cs="Arial"/>
          <w:sz w:val="24"/>
          <w:szCs w:val="24"/>
        </w:rPr>
        <w:t>s</w:t>
      </w:r>
      <w:r w:rsidRPr="00325E3B">
        <w:rPr>
          <w:rFonts w:ascii="Arial" w:hAnsi="Arial" w:cs="Arial"/>
          <w:sz w:val="24"/>
          <w:szCs w:val="24"/>
        </w:rPr>
        <w:t>pecíficas.</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96. Inhabilidades e incompatibilidades.</w:t>
      </w:r>
      <w:r w:rsidRPr="00325E3B">
        <w:rPr>
          <w:rFonts w:ascii="Arial" w:hAnsi="Arial" w:cs="Arial"/>
          <w:sz w:val="24"/>
          <w:szCs w:val="24"/>
        </w:rPr>
        <w:t xml:space="preserve"> Los mediadores que se hallaren incursos en alguna de las inhabilidades e incompatibilidades, deberán informar de tal situación al C.M.A.R.C. dentro del plazo de CINCO (5) días hábiles de haber tomado conocimiento de que la causal se encuentra firme. La omisión de esta obligación con</w:t>
      </w:r>
      <w:r w:rsidRPr="00325E3B">
        <w:rPr>
          <w:rFonts w:ascii="Arial" w:hAnsi="Arial" w:cs="Arial"/>
          <w:sz w:val="24"/>
          <w:szCs w:val="24"/>
        </w:rPr>
        <w:t>s</w:t>
      </w:r>
      <w:r w:rsidRPr="00325E3B">
        <w:rPr>
          <w:rFonts w:ascii="Arial" w:hAnsi="Arial" w:cs="Arial"/>
          <w:sz w:val="24"/>
          <w:szCs w:val="24"/>
        </w:rPr>
        <w:t>tituirá un incumplimie</w:t>
      </w:r>
      <w:r w:rsidRPr="00325E3B">
        <w:rPr>
          <w:rFonts w:ascii="Arial" w:hAnsi="Arial" w:cs="Arial"/>
          <w:sz w:val="24"/>
          <w:szCs w:val="24"/>
        </w:rPr>
        <w:t>n</w:t>
      </w:r>
      <w:r w:rsidRPr="00325E3B">
        <w:rPr>
          <w:rFonts w:ascii="Arial" w:hAnsi="Arial" w:cs="Arial"/>
          <w:sz w:val="24"/>
          <w:szCs w:val="24"/>
        </w:rPr>
        <w:t>to de deberes y será pasible de sanción.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La obligación de informar descripta en el párrafo que antecede, así como la sanción prescripta para el caso de incumplimiento, se aplicar</w:t>
      </w:r>
      <w:r>
        <w:rPr>
          <w:rFonts w:ascii="Arial" w:hAnsi="Arial" w:cs="Arial"/>
          <w:sz w:val="24"/>
          <w:szCs w:val="24"/>
        </w:rPr>
        <w:t xml:space="preserve">án a los </w:t>
      </w:r>
      <w:proofErr w:type="spellStart"/>
      <w:r>
        <w:rPr>
          <w:rFonts w:ascii="Arial" w:hAnsi="Arial" w:cs="Arial"/>
          <w:sz w:val="24"/>
          <w:szCs w:val="24"/>
        </w:rPr>
        <w:t>co</w:t>
      </w:r>
      <w:proofErr w:type="spellEnd"/>
      <w:r>
        <w:rPr>
          <w:rFonts w:ascii="Arial" w:hAnsi="Arial" w:cs="Arial"/>
          <w:sz w:val="24"/>
          <w:szCs w:val="24"/>
        </w:rPr>
        <w:t xml:space="preserve">  mediadores o prof</w:t>
      </w:r>
      <w:r>
        <w:rPr>
          <w:rFonts w:ascii="Arial" w:hAnsi="Arial" w:cs="Arial"/>
          <w:sz w:val="24"/>
          <w:szCs w:val="24"/>
        </w:rPr>
        <w:t>e</w:t>
      </w:r>
      <w:r w:rsidRPr="00325E3B">
        <w:rPr>
          <w:rFonts w:ascii="Arial" w:hAnsi="Arial" w:cs="Arial"/>
          <w:sz w:val="24"/>
          <w:szCs w:val="24"/>
        </w:rPr>
        <w:t>sionales asistentes que se hallaren incursos en alguna de las inhabilidades e in-compatibilidades emanadas de la normativa específi</w:t>
      </w:r>
      <w:r>
        <w:rPr>
          <w:rFonts w:ascii="Arial" w:hAnsi="Arial" w:cs="Arial"/>
          <w:sz w:val="24"/>
          <w:szCs w:val="24"/>
        </w:rPr>
        <w:t>ca que regule su profesión o ac</w:t>
      </w:r>
      <w:r w:rsidRPr="00325E3B">
        <w:rPr>
          <w:rFonts w:ascii="Arial" w:hAnsi="Arial" w:cs="Arial"/>
          <w:sz w:val="24"/>
          <w:szCs w:val="24"/>
        </w:rPr>
        <w:t>t</w:t>
      </w:r>
      <w:r w:rsidRPr="00325E3B">
        <w:rPr>
          <w:rFonts w:ascii="Arial" w:hAnsi="Arial" w:cs="Arial"/>
          <w:sz w:val="24"/>
          <w:szCs w:val="24"/>
        </w:rPr>
        <w:t>i</w:t>
      </w:r>
      <w:r w:rsidRPr="00325E3B">
        <w:rPr>
          <w:rFonts w:ascii="Arial" w:hAnsi="Arial" w:cs="Arial"/>
          <w:sz w:val="24"/>
          <w:szCs w:val="24"/>
        </w:rPr>
        <w:t>vidad.</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Los mediadores incursos en las inhabilidades e incompatibilidades señaladas no p</w:t>
      </w:r>
      <w:r w:rsidRPr="00325E3B">
        <w:rPr>
          <w:rFonts w:ascii="Arial" w:hAnsi="Arial" w:cs="Arial"/>
          <w:sz w:val="24"/>
          <w:szCs w:val="24"/>
        </w:rPr>
        <w:t>o</w:t>
      </w:r>
      <w:r w:rsidRPr="00325E3B">
        <w:rPr>
          <w:rFonts w:ascii="Arial" w:hAnsi="Arial" w:cs="Arial"/>
          <w:sz w:val="24"/>
          <w:szCs w:val="24"/>
        </w:rPr>
        <w:t>drán desempeñarse como tales por el tiempo que dure la causal respectiva.</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 xml:space="preserve">Artículo 97. Suspensión. </w:t>
      </w:r>
      <w:r w:rsidRPr="00325E3B">
        <w:rPr>
          <w:rFonts w:ascii="Arial" w:hAnsi="Arial" w:cs="Arial"/>
          <w:sz w:val="24"/>
          <w:szCs w:val="24"/>
        </w:rPr>
        <w:t>Son causales de suspensión: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a) Incumplimiento de alguno de los requisitos para el mantenimiento en el Registro.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Mal desempeño o incumplimiento de obligaciones o deberes establecidos por la ley o e</w:t>
      </w:r>
      <w:r w:rsidRPr="00325E3B">
        <w:rPr>
          <w:rFonts w:ascii="Arial" w:hAnsi="Arial" w:cs="Arial"/>
          <w:sz w:val="24"/>
          <w:szCs w:val="24"/>
        </w:rPr>
        <w:t>s</w:t>
      </w:r>
      <w:r w:rsidRPr="00325E3B">
        <w:rPr>
          <w:rFonts w:ascii="Arial" w:hAnsi="Arial" w:cs="Arial"/>
          <w:sz w:val="24"/>
          <w:szCs w:val="24"/>
        </w:rPr>
        <w:t>ta reglamentación.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c) Retención indebida de documentos.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d) Reincidencia en hechos que hubieran dado lugar a la aplicación de advertencia.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 Haber incurrido en omisión de informar o haber proporcionado información falsa o inexa</w:t>
      </w:r>
      <w:r w:rsidRPr="00325E3B">
        <w:rPr>
          <w:rFonts w:ascii="Arial" w:hAnsi="Arial" w:cs="Arial"/>
          <w:sz w:val="24"/>
          <w:szCs w:val="24"/>
        </w:rPr>
        <w:t>c</w:t>
      </w:r>
      <w:r w:rsidRPr="00325E3B">
        <w:rPr>
          <w:rFonts w:ascii="Arial" w:hAnsi="Arial" w:cs="Arial"/>
          <w:sz w:val="24"/>
          <w:szCs w:val="24"/>
        </w:rPr>
        <w:t>ta al C.M.A.R.C., respecto de datos de registro, mediaciones, aranceles, cursos o trámites a su cargo.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f) Haber omitido informar al Registro de Mediación del STJ sobre la existencia de in-compatibilidades o inhabilidades.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g) Haberse rehusado a intervenir sin causa justi</w:t>
      </w:r>
      <w:r>
        <w:rPr>
          <w:rFonts w:ascii="Arial" w:hAnsi="Arial" w:cs="Arial"/>
          <w:sz w:val="24"/>
          <w:szCs w:val="24"/>
        </w:rPr>
        <w:t>ficada en más de TRES (3) media</w:t>
      </w:r>
      <w:r w:rsidRPr="00325E3B">
        <w:rPr>
          <w:rFonts w:ascii="Arial" w:hAnsi="Arial" w:cs="Arial"/>
          <w:sz w:val="24"/>
          <w:szCs w:val="24"/>
        </w:rPr>
        <w:t>ci</w:t>
      </w:r>
      <w:r w:rsidRPr="00325E3B">
        <w:rPr>
          <w:rFonts w:ascii="Arial" w:hAnsi="Arial" w:cs="Arial"/>
          <w:sz w:val="24"/>
          <w:szCs w:val="24"/>
        </w:rPr>
        <w:t>o</w:t>
      </w:r>
      <w:r w:rsidRPr="00325E3B">
        <w:rPr>
          <w:rFonts w:ascii="Arial" w:hAnsi="Arial" w:cs="Arial"/>
          <w:sz w:val="24"/>
          <w:szCs w:val="24"/>
        </w:rPr>
        <w:t>nes, dentro de los DOCE (12) meses del año calendario.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h) Incumplimiento de la capacitación </w:t>
      </w:r>
      <w:proofErr w:type="gramStart"/>
      <w:r w:rsidRPr="00325E3B">
        <w:rPr>
          <w:rFonts w:ascii="Arial" w:hAnsi="Arial" w:cs="Arial"/>
          <w:sz w:val="24"/>
          <w:szCs w:val="24"/>
        </w:rPr>
        <w:t>continua</w:t>
      </w:r>
      <w:proofErr w:type="gramEnd"/>
      <w:r w:rsidRPr="00325E3B">
        <w:rPr>
          <w:rFonts w:ascii="Arial" w:hAnsi="Arial" w:cs="Arial"/>
          <w:sz w:val="24"/>
          <w:szCs w:val="24"/>
        </w:rPr>
        <w:t xml:space="preserve"> prevista en el Art. 287 bis del C.P.C.C e in</w:t>
      </w:r>
      <w:r w:rsidRPr="00325E3B">
        <w:rPr>
          <w:rFonts w:ascii="Arial" w:hAnsi="Arial" w:cs="Arial"/>
          <w:sz w:val="24"/>
          <w:szCs w:val="24"/>
        </w:rPr>
        <w:t>s</w:t>
      </w:r>
      <w:r w:rsidRPr="00325E3B">
        <w:rPr>
          <w:rFonts w:ascii="Arial" w:hAnsi="Arial" w:cs="Arial"/>
          <w:sz w:val="24"/>
          <w:szCs w:val="24"/>
        </w:rPr>
        <w:t>tancias de evaluación que disponga el Superior Tribunal de Justicia de la Provincia de Entre Ríos.-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i) Haber sido sancionado por la comisión de falta grave por el Tribunal de Disciplina del Colegio Profesional, entidad u organismo con con</w:t>
      </w:r>
      <w:r>
        <w:rPr>
          <w:rFonts w:ascii="Arial" w:hAnsi="Arial" w:cs="Arial"/>
          <w:sz w:val="24"/>
          <w:szCs w:val="24"/>
        </w:rPr>
        <w:t>trol de la matrícula al que per</w:t>
      </w:r>
      <w:r w:rsidRPr="00325E3B">
        <w:rPr>
          <w:rFonts w:ascii="Arial" w:hAnsi="Arial" w:cs="Arial"/>
          <w:sz w:val="24"/>
          <w:szCs w:val="24"/>
        </w:rPr>
        <w:t>teneci</w:t>
      </w:r>
      <w:r w:rsidRPr="00325E3B">
        <w:rPr>
          <w:rFonts w:ascii="Arial" w:hAnsi="Arial" w:cs="Arial"/>
          <w:sz w:val="24"/>
          <w:szCs w:val="24"/>
        </w:rPr>
        <w:t>e</w:t>
      </w:r>
      <w:r w:rsidRPr="00325E3B">
        <w:rPr>
          <w:rFonts w:ascii="Arial" w:hAnsi="Arial" w:cs="Arial"/>
          <w:sz w:val="24"/>
          <w:szCs w:val="24"/>
        </w:rPr>
        <w:t xml:space="preserve">re el mediador o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j) Efectuar notificaciones que indujeren a error o confusión a cualquiera de las partes o te</w:t>
      </w:r>
      <w:r w:rsidRPr="00325E3B">
        <w:rPr>
          <w:rFonts w:ascii="Arial" w:hAnsi="Arial" w:cs="Arial"/>
          <w:sz w:val="24"/>
          <w:szCs w:val="24"/>
        </w:rPr>
        <w:t>r</w:t>
      </w:r>
      <w:r w:rsidRPr="00325E3B">
        <w:rPr>
          <w:rFonts w:ascii="Arial" w:hAnsi="Arial" w:cs="Arial"/>
          <w:sz w:val="24"/>
          <w:szCs w:val="24"/>
        </w:rPr>
        <w:t>ceros intervinientes en la mediación.</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98. Exclusión.</w:t>
      </w:r>
      <w:r w:rsidRPr="00325E3B">
        <w:rPr>
          <w:rFonts w:ascii="Arial" w:hAnsi="Arial" w:cs="Arial"/>
          <w:sz w:val="24"/>
          <w:szCs w:val="24"/>
        </w:rPr>
        <w:t xml:space="preserve"> Son causales de exclusión:</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a. </w:t>
      </w:r>
      <w:r w:rsidRPr="00325E3B">
        <w:rPr>
          <w:rFonts w:ascii="Arial" w:hAnsi="Arial" w:cs="Arial"/>
          <w:sz w:val="24"/>
          <w:szCs w:val="24"/>
        </w:rPr>
        <w:t>Negligencia grave en el ejercicio de sus funciones que perjudique el proced</w:t>
      </w:r>
      <w:r w:rsidRPr="00325E3B">
        <w:rPr>
          <w:rFonts w:ascii="Arial" w:hAnsi="Arial" w:cs="Arial"/>
          <w:sz w:val="24"/>
          <w:szCs w:val="24"/>
        </w:rPr>
        <w:t>i</w:t>
      </w:r>
      <w:r w:rsidRPr="00325E3B">
        <w:rPr>
          <w:rFonts w:ascii="Arial" w:hAnsi="Arial" w:cs="Arial"/>
          <w:sz w:val="24"/>
          <w:szCs w:val="24"/>
        </w:rPr>
        <w:t>miento de mediación, su desarrollo o celeridad.</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b. </w:t>
      </w:r>
      <w:r w:rsidRPr="00325E3B">
        <w:rPr>
          <w:rFonts w:ascii="Arial" w:hAnsi="Arial" w:cs="Arial"/>
          <w:sz w:val="24"/>
          <w:szCs w:val="24"/>
        </w:rPr>
        <w:t>Violación a los principios de confidencialidad e imparcialidad.</w:t>
      </w:r>
    </w:p>
    <w:p w:rsidR="005B15B5" w:rsidRPr="00325E3B" w:rsidRDefault="005B15B5" w:rsidP="005B15B5">
      <w:pPr>
        <w:spacing w:after="0" w:line="360" w:lineRule="auto"/>
        <w:ind w:firstLine="708"/>
        <w:jc w:val="both"/>
        <w:rPr>
          <w:rFonts w:ascii="Arial" w:hAnsi="Arial" w:cs="Arial"/>
          <w:sz w:val="24"/>
          <w:szCs w:val="24"/>
        </w:rPr>
      </w:pPr>
      <w:r>
        <w:rPr>
          <w:rFonts w:ascii="Arial" w:hAnsi="Arial" w:cs="Arial"/>
          <w:sz w:val="24"/>
          <w:szCs w:val="24"/>
        </w:rPr>
        <w:t xml:space="preserve">c. </w:t>
      </w:r>
      <w:r w:rsidRPr="00325E3B">
        <w:rPr>
          <w:rFonts w:ascii="Arial" w:hAnsi="Arial" w:cs="Arial"/>
          <w:sz w:val="24"/>
          <w:szCs w:val="24"/>
        </w:rPr>
        <w:t>Asesorar o patrocinar a alguna de las partes que intervengan en una medi</w:t>
      </w:r>
      <w:r w:rsidRPr="00325E3B">
        <w:rPr>
          <w:rFonts w:ascii="Arial" w:hAnsi="Arial" w:cs="Arial"/>
          <w:sz w:val="24"/>
          <w:szCs w:val="24"/>
        </w:rPr>
        <w:t>a</w:t>
      </w:r>
      <w:r w:rsidRPr="00325E3B">
        <w:rPr>
          <w:rFonts w:ascii="Arial" w:hAnsi="Arial" w:cs="Arial"/>
          <w:sz w:val="24"/>
          <w:szCs w:val="24"/>
        </w:rPr>
        <w:t>ción a su cargo o tener relación profesional o laboral con quienes asesoren o patroc</w:t>
      </w:r>
      <w:r w:rsidRPr="00325E3B">
        <w:rPr>
          <w:rFonts w:ascii="Arial" w:hAnsi="Arial" w:cs="Arial"/>
          <w:sz w:val="24"/>
          <w:szCs w:val="24"/>
        </w:rPr>
        <w:t>i</w:t>
      </w:r>
      <w:r w:rsidRPr="00325E3B">
        <w:rPr>
          <w:rFonts w:ascii="Arial" w:hAnsi="Arial" w:cs="Arial"/>
          <w:sz w:val="24"/>
          <w:szCs w:val="24"/>
        </w:rPr>
        <w:t>nen a alguna de las partes.</w:t>
      </w:r>
    </w:p>
    <w:p w:rsidR="005B15B5" w:rsidRPr="00325E3B" w:rsidRDefault="005B15B5" w:rsidP="005B15B5">
      <w:pPr>
        <w:spacing w:after="0" w:line="360" w:lineRule="auto"/>
        <w:jc w:val="both"/>
        <w:rPr>
          <w:rFonts w:ascii="Arial" w:hAnsi="Arial" w:cs="Arial"/>
          <w:sz w:val="24"/>
          <w:szCs w:val="24"/>
        </w:rPr>
      </w:pPr>
      <w:r w:rsidRPr="00041D75">
        <w:rPr>
          <w:rFonts w:ascii="Arial" w:hAnsi="Arial" w:cs="Arial"/>
          <w:b/>
          <w:sz w:val="24"/>
          <w:szCs w:val="24"/>
        </w:rPr>
        <w:t>Artículo 99. Imposibilidad de intervención.</w:t>
      </w:r>
      <w:r w:rsidRPr="00325E3B">
        <w:rPr>
          <w:rFonts w:ascii="Arial" w:hAnsi="Arial" w:cs="Arial"/>
          <w:sz w:val="24"/>
          <w:szCs w:val="24"/>
        </w:rPr>
        <w:t xml:space="preserve"> Se podrá solicitar la suspensión volunt</w:t>
      </w:r>
      <w:r w:rsidRPr="00325E3B">
        <w:rPr>
          <w:rFonts w:ascii="Arial" w:hAnsi="Arial" w:cs="Arial"/>
          <w:sz w:val="24"/>
          <w:szCs w:val="24"/>
        </w:rPr>
        <w:t>a</w:t>
      </w:r>
      <w:r w:rsidRPr="00325E3B">
        <w:rPr>
          <w:rFonts w:ascii="Arial" w:hAnsi="Arial" w:cs="Arial"/>
          <w:sz w:val="24"/>
          <w:szCs w:val="24"/>
        </w:rPr>
        <w:t>ria del registro: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a) Cuando el mediador o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se ausentare de la ciudad, o por razones de e</w:t>
      </w:r>
      <w:r w:rsidRPr="00325E3B">
        <w:rPr>
          <w:rFonts w:ascii="Arial" w:hAnsi="Arial" w:cs="Arial"/>
          <w:sz w:val="24"/>
          <w:szCs w:val="24"/>
        </w:rPr>
        <w:t>n</w:t>
      </w:r>
      <w:r w:rsidRPr="00325E3B">
        <w:rPr>
          <w:rFonts w:ascii="Arial" w:hAnsi="Arial" w:cs="Arial"/>
          <w:sz w:val="24"/>
          <w:szCs w:val="24"/>
        </w:rPr>
        <w:t>ferm</w:t>
      </w:r>
      <w:r w:rsidRPr="00325E3B">
        <w:rPr>
          <w:rFonts w:ascii="Arial" w:hAnsi="Arial" w:cs="Arial"/>
          <w:sz w:val="24"/>
          <w:szCs w:val="24"/>
        </w:rPr>
        <w:t>e</w:t>
      </w:r>
      <w:r w:rsidRPr="00325E3B">
        <w:rPr>
          <w:rFonts w:ascii="Arial" w:hAnsi="Arial" w:cs="Arial"/>
          <w:sz w:val="24"/>
          <w:szCs w:val="24"/>
        </w:rPr>
        <w:t xml:space="preserve">dad o cualquier otro motivo debidamente justificado, y no pudiera cumplir con su cometido.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b) Cuando por cualquier motivo debidamente justificado, el mediador o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se viere impedido de actuar transitoriamente por un lapso superior a un (1) año.</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 xml:space="preserve">c) Cuando el mediador o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 haya solicitado expresamente ser excluido de la n</w:t>
      </w:r>
      <w:r w:rsidRPr="00325E3B">
        <w:rPr>
          <w:rFonts w:ascii="Arial" w:hAnsi="Arial" w:cs="Arial"/>
          <w:sz w:val="24"/>
          <w:szCs w:val="24"/>
        </w:rPr>
        <w:t>ó</w:t>
      </w:r>
      <w:r w:rsidRPr="00325E3B">
        <w:rPr>
          <w:rFonts w:ascii="Arial" w:hAnsi="Arial" w:cs="Arial"/>
          <w:sz w:val="24"/>
          <w:szCs w:val="24"/>
        </w:rPr>
        <w:t>mina de sorteo hasta tanto solicite su reincorporación, en este supuesto  quedará habilitado para realizar las mediaciones establecidas en el art. 2 inc. a) y b), por lo que deberá mant</w:t>
      </w:r>
      <w:r w:rsidRPr="00325E3B">
        <w:rPr>
          <w:rFonts w:ascii="Arial" w:hAnsi="Arial" w:cs="Arial"/>
          <w:sz w:val="24"/>
          <w:szCs w:val="24"/>
        </w:rPr>
        <w:t>e</w:t>
      </w:r>
      <w:r w:rsidRPr="00325E3B">
        <w:rPr>
          <w:rFonts w:ascii="Arial" w:hAnsi="Arial" w:cs="Arial"/>
          <w:sz w:val="24"/>
          <w:szCs w:val="24"/>
        </w:rPr>
        <w:t>ner el pago de mantenimiento de registro y la capacitación continua en debida forma.</w:t>
      </w:r>
    </w:p>
    <w:p w:rsidR="005B15B5" w:rsidRPr="00325E3B" w:rsidRDefault="005B15B5" w:rsidP="005B15B5">
      <w:pPr>
        <w:spacing w:after="0" w:line="360" w:lineRule="auto"/>
        <w:jc w:val="both"/>
        <w:rPr>
          <w:rFonts w:ascii="Arial" w:hAnsi="Arial" w:cs="Arial"/>
          <w:sz w:val="24"/>
          <w:szCs w:val="24"/>
        </w:rPr>
      </w:pPr>
      <w:r w:rsidRPr="00CE461C">
        <w:rPr>
          <w:rFonts w:ascii="Arial" w:hAnsi="Arial" w:cs="Arial"/>
          <w:b/>
          <w:sz w:val="24"/>
          <w:szCs w:val="24"/>
        </w:rPr>
        <w:t>Artículo 100. Comunicación de suspensión Voluntaria. Requisitos.</w:t>
      </w:r>
      <w:r w:rsidRPr="00325E3B">
        <w:rPr>
          <w:rFonts w:ascii="Arial" w:hAnsi="Arial" w:cs="Arial"/>
          <w:sz w:val="24"/>
          <w:szCs w:val="24"/>
        </w:rPr>
        <w:t xml:space="preserve"> El  mediador que se encuentre imposibilitado de cumplir su función podrá solicitar voluntariamente la suspensión de su registro, debiendo poner en conocimiento al C.M.A.R.C. mediante comunicación feh</w:t>
      </w:r>
      <w:r w:rsidRPr="00325E3B">
        <w:rPr>
          <w:rFonts w:ascii="Arial" w:hAnsi="Arial" w:cs="Arial"/>
          <w:sz w:val="24"/>
          <w:szCs w:val="24"/>
        </w:rPr>
        <w:t>a</w:t>
      </w:r>
      <w:r w:rsidRPr="00325E3B">
        <w:rPr>
          <w:rFonts w:ascii="Arial" w:hAnsi="Arial" w:cs="Arial"/>
          <w:sz w:val="24"/>
          <w:szCs w:val="24"/>
        </w:rPr>
        <w:t xml:space="preserve">ciente, con una antelación no inferior a 10 (diez) días. Durante el lapso que dure la suspensión estará </w:t>
      </w:r>
      <w:proofErr w:type="gramStart"/>
      <w:r w:rsidRPr="00325E3B">
        <w:rPr>
          <w:rFonts w:ascii="Arial" w:hAnsi="Arial" w:cs="Arial"/>
          <w:sz w:val="24"/>
          <w:szCs w:val="24"/>
        </w:rPr>
        <w:t>obligado</w:t>
      </w:r>
      <w:proofErr w:type="gramEnd"/>
      <w:r w:rsidRPr="00325E3B">
        <w:rPr>
          <w:rFonts w:ascii="Arial" w:hAnsi="Arial" w:cs="Arial"/>
          <w:sz w:val="24"/>
          <w:szCs w:val="24"/>
        </w:rPr>
        <w:t xml:space="preserve"> a continuar los procedimientos que tuvi</w:t>
      </w:r>
      <w:r w:rsidRPr="00325E3B">
        <w:rPr>
          <w:rFonts w:ascii="Arial" w:hAnsi="Arial" w:cs="Arial"/>
          <w:sz w:val="24"/>
          <w:szCs w:val="24"/>
        </w:rPr>
        <w:t>e</w:t>
      </w:r>
      <w:r w:rsidRPr="00325E3B">
        <w:rPr>
          <w:rFonts w:ascii="Arial" w:hAnsi="Arial" w:cs="Arial"/>
          <w:sz w:val="24"/>
          <w:szCs w:val="24"/>
        </w:rPr>
        <w:t>ra en trámite. En caso de emergencia deberá acreditarlo a la mayor brevedad justif</w:t>
      </w:r>
      <w:r w:rsidRPr="00325E3B">
        <w:rPr>
          <w:rFonts w:ascii="Arial" w:hAnsi="Arial" w:cs="Arial"/>
          <w:sz w:val="24"/>
          <w:szCs w:val="24"/>
        </w:rPr>
        <w:t>i</w:t>
      </w:r>
      <w:r w:rsidRPr="00325E3B">
        <w:rPr>
          <w:rFonts w:ascii="Arial" w:hAnsi="Arial" w:cs="Arial"/>
          <w:sz w:val="24"/>
          <w:szCs w:val="24"/>
        </w:rPr>
        <w:t xml:space="preserve">cando debidamente dicho motivo ante el </w:t>
      </w:r>
      <w:proofErr w:type="gramStart"/>
      <w:r w:rsidRPr="00325E3B">
        <w:rPr>
          <w:rFonts w:ascii="Arial" w:hAnsi="Arial" w:cs="Arial"/>
          <w:sz w:val="24"/>
          <w:szCs w:val="24"/>
        </w:rPr>
        <w:t>C.M.A.R.C..</w:t>
      </w:r>
      <w:proofErr w:type="gramEnd"/>
      <w:r w:rsidRPr="00325E3B">
        <w:rPr>
          <w:rFonts w:ascii="Arial" w:hAnsi="Arial" w:cs="Arial"/>
          <w:sz w:val="24"/>
          <w:szCs w:val="24"/>
        </w:rPr>
        <w:t>-</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Al solicitar la suspensión voluntaria el mediador deberá estar al día con la capacitación co</w:t>
      </w:r>
      <w:r w:rsidRPr="00325E3B">
        <w:rPr>
          <w:rFonts w:ascii="Arial" w:hAnsi="Arial" w:cs="Arial"/>
          <w:sz w:val="24"/>
          <w:szCs w:val="24"/>
        </w:rPr>
        <w:t>n</w:t>
      </w:r>
      <w:r w:rsidRPr="00325E3B">
        <w:rPr>
          <w:rFonts w:ascii="Arial" w:hAnsi="Arial" w:cs="Arial"/>
          <w:sz w:val="24"/>
          <w:szCs w:val="24"/>
        </w:rPr>
        <w:t>tinua y el pago de matrícula, caso contrario procederá la suspensión sancionatoria. Asimismo deberá declarar bajo juramento que ha cumplimentado con las presentaci</w:t>
      </w:r>
      <w:r w:rsidRPr="00325E3B">
        <w:rPr>
          <w:rFonts w:ascii="Arial" w:hAnsi="Arial" w:cs="Arial"/>
          <w:sz w:val="24"/>
          <w:szCs w:val="24"/>
        </w:rPr>
        <w:t>o</w:t>
      </w:r>
      <w:r w:rsidRPr="00325E3B">
        <w:rPr>
          <w:rFonts w:ascii="Arial" w:hAnsi="Arial" w:cs="Arial"/>
          <w:sz w:val="24"/>
          <w:szCs w:val="24"/>
        </w:rPr>
        <w:t>nes exigidas por el art. 87 de la presente Reglamentación.</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El mediador que hubiere suspendido su matrícula deberá solicitar al C.M.A.R.C. su rehabil</w:t>
      </w:r>
      <w:r w:rsidRPr="00325E3B">
        <w:rPr>
          <w:rFonts w:ascii="Arial" w:hAnsi="Arial" w:cs="Arial"/>
          <w:sz w:val="24"/>
          <w:szCs w:val="24"/>
        </w:rPr>
        <w:t>i</w:t>
      </w:r>
      <w:r w:rsidRPr="00325E3B">
        <w:rPr>
          <w:rFonts w:ascii="Arial" w:hAnsi="Arial" w:cs="Arial"/>
          <w:sz w:val="24"/>
          <w:szCs w:val="24"/>
        </w:rPr>
        <w:t>tación, quedando nuevamente habilitado con la resolución del/la Secretario/a que así lo r</w:t>
      </w:r>
      <w:r w:rsidRPr="00325E3B">
        <w:rPr>
          <w:rFonts w:ascii="Arial" w:hAnsi="Arial" w:cs="Arial"/>
          <w:sz w:val="24"/>
          <w:szCs w:val="24"/>
        </w:rPr>
        <w:t>e</w:t>
      </w:r>
      <w:r w:rsidRPr="00325E3B">
        <w:rPr>
          <w:rFonts w:ascii="Arial" w:hAnsi="Arial" w:cs="Arial"/>
          <w:sz w:val="24"/>
          <w:szCs w:val="24"/>
        </w:rPr>
        <w:t>suelva.</w:t>
      </w:r>
    </w:p>
    <w:p w:rsidR="005B15B5" w:rsidRPr="00325E3B" w:rsidRDefault="005B15B5" w:rsidP="005B15B5">
      <w:pPr>
        <w:spacing w:after="0" w:line="360" w:lineRule="auto"/>
        <w:jc w:val="both"/>
        <w:rPr>
          <w:rFonts w:ascii="Arial" w:hAnsi="Arial" w:cs="Arial"/>
          <w:sz w:val="24"/>
          <w:szCs w:val="24"/>
        </w:rPr>
      </w:pPr>
    </w:p>
    <w:p w:rsidR="005B15B5" w:rsidRPr="00CE461C" w:rsidRDefault="005B15B5" w:rsidP="005B15B5">
      <w:pPr>
        <w:spacing w:after="0" w:line="360" w:lineRule="auto"/>
        <w:jc w:val="center"/>
        <w:rPr>
          <w:rFonts w:ascii="Arial" w:hAnsi="Arial" w:cs="Arial"/>
          <w:b/>
          <w:sz w:val="24"/>
          <w:szCs w:val="24"/>
        </w:rPr>
      </w:pPr>
      <w:r w:rsidRPr="00CE461C">
        <w:rPr>
          <w:rFonts w:ascii="Arial" w:hAnsi="Arial" w:cs="Arial"/>
          <w:b/>
          <w:sz w:val="24"/>
          <w:szCs w:val="24"/>
        </w:rPr>
        <w:t>CAPITULO VIII</w:t>
      </w:r>
    </w:p>
    <w:p w:rsidR="005B15B5" w:rsidRPr="00CE461C" w:rsidRDefault="005B15B5" w:rsidP="005B15B5">
      <w:pPr>
        <w:spacing w:after="0" w:line="360" w:lineRule="auto"/>
        <w:jc w:val="center"/>
        <w:rPr>
          <w:rFonts w:ascii="Arial" w:hAnsi="Arial" w:cs="Arial"/>
          <w:b/>
          <w:sz w:val="24"/>
          <w:szCs w:val="24"/>
        </w:rPr>
      </w:pPr>
      <w:r w:rsidRPr="00CE461C">
        <w:rPr>
          <w:rFonts w:ascii="Arial" w:hAnsi="Arial" w:cs="Arial"/>
          <w:b/>
          <w:sz w:val="24"/>
          <w:szCs w:val="24"/>
        </w:rPr>
        <w:t>FONDO DE FINANCIAMIENTO</w:t>
      </w:r>
    </w:p>
    <w:p w:rsidR="005B15B5" w:rsidRPr="00325E3B" w:rsidRDefault="005B15B5" w:rsidP="005B15B5">
      <w:pPr>
        <w:spacing w:after="0" w:line="360" w:lineRule="auto"/>
        <w:jc w:val="both"/>
        <w:rPr>
          <w:rFonts w:ascii="Arial" w:hAnsi="Arial" w:cs="Arial"/>
          <w:sz w:val="24"/>
          <w:szCs w:val="24"/>
        </w:rPr>
      </w:pPr>
    </w:p>
    <w:p w:rsidR="005B15B5" w:rsidRPr="00325E3B" w:rsidRDefault="005B15B5" w:rsidP="005B15B5">
      <w:pPr>
        <w:spacing w:after="0" w:line="360" w:lineRule="auto"/>
        <w:jc w:val="both"/>
        <w:rPr>
          <w:rFonts w:ascii="Arial" w:hAnsi="Arial" w:cs="Arial"/>
          <w:sz w:val="24"/>
          <w:szCs w:val="24"/>
        </w:rPr>
      </w:pPr>
      <w:r w:rsidRPr="00CE461C">
        <w:rPr>
          <w:rFonts w:ascii="Arial" w:hAnsi="Arial" w:cs="Arial"/>
          <w:b/>
          <w:sz w:val="24"/>
          <w:szCs w:val="24"/>
        </w:rPr>
        <w:t xml:space="preserve">Artículo 101. Fondo de financiamiento. </w:t>
      </w:r>
      <w:r w:rsidRPr="00325E3B">
        <w:rPr>
          <w:rFonts w:ascii="Arial" w:hAnsi="Arial" w:cs="Arial"/>
          <w:sz w:val="24"/>
          <w:szCs w:val="24"/>
        </w:rPr>
        <w:t>Créase el Fondo de Financiamiento de la Medi</w:t>
      </w:r>
      <w:r w:rsidRPr="00325E3B">
        <w:rPr>
          <w:rFonts w:ascii="Arial" w:hAnsi="Arial" w:cs="Arial"/>
          <w:sz w:val="24"/>
          <w:szCs w:val="24"/>
        </w:rPr>
        <w:t>a</w:t>
      </w:r>
      <w:r w:rsidRPr="00325E3B">
        <w:rPr>
          <w:rFonts w:ascii="Arial" w:hAnsi="Arial" w:cs="Arial"/>
          <w:sz w:val="24"/>
          <w:szCs w:val="24"/>
        </w:rPr>
        <w:t>ción previsto en el art. 290 del Código de Procedimientos Civil y Comercial de la Provincia, el que será administrado por el Centro de Medios Alternativos de Resolución de Conflictos del Superior Tribunal de Justicia de Entre Ríos.-</w:t>
      </w:r>
    </w:p>
    <w:p w:rsidR="005B15B5" w:rsidRPr="00325E3B" w:rsidRDefault="005B15B5" w:rsidP="005B15B5">
      <w:pPr>
        <w:spacing w:after="0" w:line="360" w:lineRule="auto"/>
        <w:jc w:val="both"/>
        <w:rPr>
          <w:rFonts w:ascii="Arial" w:hAnsi="Arial" w:cs="Arial"/>
          <w:sz w:val="24"/>
          <w:szCs w:val="24"/>
        </w:rPr>
      </w:pPr>
      <w:r w:rsidRPr="00CE461C">
        <w:rPr>
          <w:rFonts w:ascii="Arial" w:hAnsi="Arial" w:cs="Arial"/>
          <w:b/>
          <w:sz w:val="24"/>
          <w:szCs w:val="24"/>
        </w:rPr>
        <w:t>Artículo 102. Integración.</w:t>
      </w:r>
      <w:r w:rsidRPr="00325E3B">
        <w:rPr>
          <w:rFonts w:ascii="Arial" w:hAnsi="Arial" w:cs="Arial"/>
          <w:sz w:val="24"/>
          <w:szCs w:val="24"/>
        </w:rPr>
        <w:t xml:space="preserve"> El Fondo creado por el artículo anterior se integra con los s</w:t>
      </w:r>
      <w:r w:rsidRPr="00325E3B">
        <w:rPr>
          <w:rFonts w:ascii="Arial" w:hAnsi="Arial" w:cs="Arial"/>
          <w:sz w:val="24"/>
          <w:szCs w:val="24"/>
        </w:rPr>
        <w:t>i</w:t>
      </w:r>
      <w:r w:rsidRPr="00325E3B">
        <w:rPr>
          <w:rFonts w:ascii="Arial" w:hAnsi="Arial" w:cs="Arial"/>
          <w:sz w:val="24"/>
          <w:szCs w:val="24"/>
        </w:rPr>
        <w:t>guientes recursos:</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a. Las partidas que a tal fin fije el Presupuesto General de Gastos y Recursos de la Provi</w:t>
      </w:r>
      <w:r w:rsidRPr="00325E3B">
        <w:rPr>
          <w:rFonts w:ascii="Arial" w:hAnsi="Arial" w:cs="Arial"/>
          <w:sz w:val="24"/>
          <w:szCs w:val="24"/>
        </w:rPr>
        <w:t>n</w:t>
      </w:r>
      <w:r w:rsidRPr="00325E3B">
        <w:rPr>
          <w:rFonts w:ascii="Arial" w:hAnsi="Arial" w:cs="Arial"/>
          <w:sz w:val="24"/>
          <w:szCs w:val="24"/>
        </w:rPr>
        <w:t>cia.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b. Las sumas que ingresen en concepto de multas previstas en la ley.</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c. La tasa retributiva del Servicio de Mediación.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lastRenderedPageBreak/>
        <w:t>d. Las donaciones, legados y toda otra disposición a título gratuito que se haga en b</w:t>
      </w:r>
      <w:r w:rsidRPr="00325E3B">
        <w:rPr>
          <w:rFonts w:ascii="Arial" w:hAnsi="Arial" w:cs="Arial"/>
          <w:sz w:val="24"/>
          <w:szCs w:val="24"/>
        </w:rPr>
        <w:t>e</w:t>
      </w:r>
      <w:r w:rsidRPr="00325E3B">
        <w:rPr>
          <w:rFonts w:ascii="Arial" w:hAnsi="Arial" w:cs="Arial"/>
          <w:sz w:val="24"/>
          <w:szCs w:val="24"/>
        </w:rPr>
        <w:t xml:space="preserve">neficio del sistema reglado por los arts. 286 a 291 bis del Código de </w:t>
      </w:r>
      <w:proofErr w:type="spellStart"/>
      <w:r w:rsidRPr="00325E3B">
        <w:rPr>
          <w:rFonts w:ascii="Arial" w:hAnsi="Arial" w:cs="Arial"/>
          <w:sz w:val="24"/>
          <w:szCs w:val="24"/>
        </w:rPr>
        <w:t>Procedimien</w:t>
      </w:r>
      <w:proofErr w:type="spellEnd"/>
      <w:r w:rsidRPr="00325E3B">
        <w:rPr>
          <w:rFonts w:ascii="Arial" w:hAnsi="Arial" w:cs="Arial"/>
          <w:sz w:val="24"/>
          <w:szCs w:val="24"/>
        </w:rPr>
        <w:t>-tos Civil y C</w:t>
      </w:r>
      <w:r w:rsidRPr="00325E3B">
        <w:rPr>
          <w:rFonts w:ascii="Arial" w:hAnsi="Arial" w:cs="Arial"/>
          <w:sz w:val="24"/>
          <w:szCs w:val="24"/>
        </w:rPr>
        <w:t>o</w:t>
      </w:r>
      <w:r w:rsidRPr="00325E3B">
        <w:rPr>
          <w:rFonts w:ascii="Arial" w:hAnsi="Arial" w:cs="Arial"/>
          <w:sz w:val="24"/>
          <w:szCs w:val="24"/>
        </w:rPr>
        <w:t>mercial de la Provincia.</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 El depósito por derecho de inscripción y la cuota anual que deberán abonar los m</w:t>
      </w:r>
      <w:r w:rsidRPr="00325E3B">
        <w:rPr>
          <w:rFonts w:ascii="Arial" w:hAnsi="Arial" w:cs="Arial"/>
          <w:sz w:val="24"/>
          <w:szCs w:val="24"/>
        </w:rPr>
        <w:t>e</w:t>
      </w:r>
      <w:r w:rsidRPr="00325E3B">
        <w:rPr>
          <w:rFonts w:ascii="Arial" w:hAnsi="Arial" w:cs="Arial"/>
          <w:sz w:val="24"/>
          <w:szCs w:val="24"/>
        </w:rPr>
        <w:t>diad</w:t>
      </w:r>
      <w:r w:rsidRPr="00325E3B">
        <w:rPr>
          <w:rFonts w:ascii="Arial" w:hAnsi="Arial" w:cs="Arial"/>
          <w:sz w:val="24"/>
          <w:szCs w:val="24"/>
        </w:rPr>
        <w:t>o</w:t>
      </w:r>
      <w:r w:rsidRPr="00325E3B">
        <w:rPr>
          <w:rFonts w:ascii="Arial" w:hAnsi="Arial" w:cs="Arial"/>
          <w:sz w:val="24"/>
          <w:szCs w:val="24"/>
        </w:rPr>
        <w:t xml:space="preserve">res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inscriptos en el registro respectivo.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f. El reintegro de los honorarios básicos abonados conforme lo establecido por el art. 291 tercer párrafo del C.P.C.C.</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 xml:space="preserve">g. Toda otra suma de dinero que ingrese como consecuencia de un procedimiento </w:t>
      </w:r>
      <w:proofErr w:type="spellStart"/>
      <w:r w:rsidRPr="00325E3B">
        <w:rPr>
          <w:rFonts w:ascii="Arial" w:hAnsi="Arial" w:cs="Arial"/>
          <w:sz w:val="24"/>
          <w:szCs w:val="24"/>
        </w:rPr>
        <w:t>m</w:t>
      </w:r>
      <w:r w:rsidRPr="00325E3B">
        <w:rPr>
          <w:rFonts w:ascii="Arial" w:hAnsi="Arial" w:cs="Arial"/>
          <w:sz w:val="24"/>
          <w:szCs w:val="24"/>
        </w:rPr>
        <w:t>e</w:t>
      </w:r>
      <w:r w:rsidRPr="00325E3B">
        <w:rPr>
          <w:rFonts w:ascii="Arial" w:hAnsi="Arial" w:cs="Arial"/>
          <w:sz w:val="24"/>
          <w:szCs w:val="24"/>
        </w:rPr>
        <w:t>diat</w:t>
      </w:r>
      <w:r w:rsidRPr="00325E3B">
        <w:rPr>
          <w:rFonts w:ascii="Arial" w:hAnsi="Arial" w:cs="Arial"/>
          <w:sz w:val="24"/>
          <w:szCs w:val="24"/>
        </w:rPr>
        <w:t>o</w:t>
      </w:r>
      <w:r w:rsidRPr="00325E3B">
        <w:rPr>
          <w:rFonts w:ascii="Arial" w:hAnsi="Arial" w:cs="Arial"/>
          <w:sz w:val="24"/>
          <w:szCs w:val="24"/>
        </w:rPr>
        <w:t>rio</w:t>
      </w:r>
      <w:proofErr w:type="spellEnd"/>
      <w:r w:rsidRPr="00325E3B">
        <w:rPr>
          <w:rFonts w:ascii="Arial" w:hAnsi="Arial" w:cs="Arial"/>
          <w:sz w:val="24"/>
          <w:szCs w:val="24"/>
        </w:rPr>
        <w:t>.</w:t>
      </w:r>
    </w:p>
    <w:p w:rsidR="005B15B5" w:rsidRPr="00325E3B" w:rsidRDefault="005B15B5" w:rsidP="005B15B5">
      <w:pPr>
        <w:spacing w:after="0" w:line="360" w:lineRule="auto"/>
        <w:jc w:val="both"/>
        <w:rPr>
          <w:rFonts w:ascii="Arial" w:hAnsi="Arial" w:cs="Arial"/>
          <w:sz w:val="24"/>
          <w:szCs w:val="24"/>
        </w:rPr>
      </w:pPr>
      <w:r w:rsidRPr="00CE461C">
        <w:rPr>
          <w:rFonts w:ascii="Arial" w:hAnsi="Arial" w:cs="Arial"/>
          <w:b/>
          <w:sz w:val="24"/>
          <w:szCs w:val="24"/>
        </w:rPr>
        <w:t>Artículo 103. Arancel de mediación</w:t>
      </w:r>
      <w:r>
        <w:rPr>
          <w:rFonts w:ascii="Arial" w:hAnsi="Arial" w:cs="Arial"/>
          <w:sz w:val="24"/>
          <w:szCs w:val="24"/>
        </w:rPr>
        <w:t>.</w:t>
      </w:r>
      <w:r w:rsidRPr="00325E3B">
        <w:rPr>
          <w:rFonts w:ascii="Arial" w:hAnsi="Arial" w:cs="Arial"/>
          <w:sz w:val="24"/>
          <w:szCs w:val="24"/>
        </w:rPr>
        <w:t xml:space="preserve"> El reclamante que sometiere a mediación el c</w:t>
      </w:r>
      <w:r w:rsidRPr="00325E3B">
        <w:rPr>
          <w:rFonts w:ascii="Arial" w:hAnsi="Arial" w:cs="Arial"/>
          <w:sz w:val="24"/>
          <w:szCs w:val="24"/>
        </w:rPr>
        <w:t>a</w:t>
      </w:r>
      <w:r w:rsidRPr="00325E3B">
        <w:rPr>
          <w:rFonts w:ascii="Arial" w:hAnsi="Arial" w:cs="Arial"/>
          <w:sz w:val="24"/>
          <w:szCs w:val="24"/>
        </w:rPr>
        <w:t>so d</w:t>
      </w:r>
      <w:r w:rsidRPr="00325E3B">
        <w:rPr>
          <w:rFonts w:ascii="Arial" w:hAnsi="Arial" w:cs="Arial"/>
          <w:sz w:val="24"/>
          <w:szCs w:val="24"/>
        </w:rPr>
        <w:t>e</w:t>
      </w:r>
      <w:r w:rsidRPr="00325E3B">
        <w:rPr>
          <w:rFonts w:ascii="Arial" w:hAnsi="Arial" w:cs="Arial"/>
          <w:sz w:val="24"/>
          <w:szCs w:val="24"/>
        </w:rPr>
        <w:t>berá depositar en oportunidad de su promoción, en la cuenta perteneciente al Fondo de Financiamiento del Centro de Medios Alternativos de Resolución de Confli</w:t>
      </w:r>
      <w:r w:rsidRPr="00325E3B">
        <w:rPr>
          <w:rFonts w:ascii="Arial" w:hAnsi="Arial" w:cs="Arial"/>
          <w:sz w:val="24"/>
          <w:szCs w:val="24"/>
        </w:rPr>
        <w:t>c</w:t>
      </w:r>
      <w:r w:rsidRPr="00325E3B">
        <w:rPr>
          <w:rFonts w:ascii="Arial" w:hAnsi="Arial" w:cs="Arial"/>
          <w:sz w:val="24"/>
          <w:szCs w:val="24"/>
        </w:rPr>
        <w:t>tos y como perteneciente a la mediación interesada, un arancel inicial de 0,30% calc</w:t>
      </w:r>
      <w:r w:rsidRPr="00325E3B">
        <w:rPr>
          <w:rFonts w:ascii="Arial" w:hAnsi="Arial" w:cs="Arial"/>
          <w:sz w:val="24"/>
          <w:szCs w:val="24"/>
        </w:rPr>
        <w:t>u</w:t>
      </w:r>
      <w:r w:rsidRPr="00325E3B">
        <w:rPr>
          <w:rFonts w:ascii="Arial" w:hAnsi="Arial" w:cs="Arial"/>
          <w:sz w:val="24"/>
          <w:szCs w:val="24"/>
        </w:rPr>
        <w:t xml:space="preserve">lado sobre la base de la cuantía del reclamo, no pudiendo su monto ser inferior al 13% de 1 MED, el que será asimismo de aplicación a los reclamos que no tuvieren monto determinado.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No será exigible el depósito previo en el supuesto de que el requirente gozare de gr</w:t>
      </w:r>
      <w:r w:rsidRPr="00325E3B">
        <w:rPr>
          <w:rFonts w:ascii="Arial" w:hAnsi="Arial" w:cs="Arial"/>
          <w:sz w:val="24"/>
          <w:szCs w:val="24"/>
        </w:rPr>
        <w:t>a</w:t>
      </w:r>
      <w:r w:rsidRPr="00325E3B">
        <w:rPr>
          <w:rFonts w:ascii="Arial" w:hAnsi="Arial" w:cs="Arial"/>
          <w:sz w:val="24"/>
          <w:szCs w:val="24"/>
        </w:rPr>
        <w:t>tuidad de ley o hubiera presentado beneficio para litigar sin gastos, cuyas normas son aplicables al proceso de mediación, salvo en el supuesto de arribarse a un acuerdo, en cuyo caso los procesos iniciados con beneficio de litigar sin gastos deberán presentar el arancel ante el mediador.</w:t>
      </w:r>
    </w:p>
    <w:p w:rsidR="005B15B5" w:rsidRPr="00325E3B" w:rsidRDefault="005B15B5" w:rsidP="005B15B5">
      <w:pPr>
        <w:spacing w:after="0" w:line="360" w:lineRule="auto"/>
        <w:jc w:val="both"/>
        <w:rPr>
          <w:rFonts w:ascii="Arial" w:hAnsi="Arial" w:cs="Arial"/>
          <w:sz w:val="24"/>
          <w:szCs w:val="24"/>
        </w:rPr>
      </w:pPr>
      <w:r>
        <w:rPr>
          <w:rFonts w:ascii="Arial" w:hAnsi="Arial" w:cs="Arial"/>
          <w:b/>
          <w:sz w:val="24"/>
          <w:szCs w:val="24"/>
        </w:rPr>
        <w:t xml:space="preserve">Artículo 104. </w:t>
      </w:r>
      <w:r w:rsidRPr="00CE461C">
        <w:rPr>
          <w:rFonts w:ascii="Arial" w:hAnsi="Arial" w:cs="Arial"/>
          <w:b/>
          <w:sz w:val="24"/>
          <w:szCs w:val="24"/>
        </w:rPr>
        <w:t>Reajuste.</w:t>
      </w:r>
      <w:r>
        <w:rPr>
          <w:rFonts w:ascii="Arial" w:hAnsi="Arial" w:cs="Arial"/>
          <w:sz w:val="24"/>
          <w:szCs w:val="24"/>
        </w:rPr>
        <w:t xml:space="preserve"> </w:t>
      </w:r>
      <w:r w:rsidRPr="00325E3B">
        <w:rPr>
          <w:rFonts w:ascii="Arial" w:hAnsi="Arial" w:cs="Arial"/>
          <w:sz w:val="24"/>
          <w:szCs w:val="24"/>
        </w:rPr>
        <w:t>El monto del arancel inicial, deberá reajustarse proporciona</w:t>
      </w:r>
      <w:r w:rsidRPr="00325E3B">
        <w:rPr>
          <w:rFonts w:ascii="Arial" w:hAnsi="Arial" w:cs="Arial"/>
          <w:sz w:val="24"/>
          <w:szCs w:val="24"/>
        </w:rPr>
        <w:t>l</w:t>
      </w:r>
      <w:r w:rsidRPr="00325E3B">
        <w:rPr>
          <w:rFonts w:ascii="Arial" w:hAnsi="Arial" w:cs="Arial"/>
          <w:sz w:val="24"/>
          <w:szCs w:val="24"/>
        </w:rPr>
        <w:t>mente en el supuesto de arribarse a un acuerdo por un importe determinado superior al de la escala mínima que establezca la reglamentación o superior al estimado in</w:t>
      </w:r>
      <w:r w:rsidRPr="00325E3B">
        <w:rPr>
          <w:rFonts w:ascii="Arial" w:hAnsi="Arial" w:cs="Arial"/>
          <w:sz w:val="24"/>
          <w:szCs w:val="24"/>
        </w:rPr>
        <w:t>i</w:t>
      </w:r>
      <w:r w:rsidRPr="00325E3B">
        <w:rPr>
          <w:rFonts w:ascii="Arial" w:hAnsi="Arial" w:cs="Arial"/>
          <w:sz w:val="24"/>
          <w:szCs w:val="24"/>
        </w:rPr>
        <w:t>cialmente. En este ú</w:t>
      </w:r>
      <w:r w:rsidRPr="00325E3B">
        <w:rPr>
          <w:rFonts w:ascii="Arial" w:hAnsi="Arial" w:cs="Arial"/>
          <w:sz w:val="24"/>
          <w:szCs w:val="24"/>
        </w:rPr>
        <w:t>l</w:t>
      </w:r>
      <w:r w:rsidRPr="00325E3B">
        <w:rPr>
          <w:rFonts w:ascii="Arial" w:hAnsi="Arial" w:cs="Arial"/>
          <w:sz w:val="24"/>
          <w:szCs w:val="24"/>
        </w:rPr>
        <w:t>timo caso, el mediador deberá exigir las diferencias que existieren con el arancel inicial y cumplimentar su pago, enviando la boleta que así lo acredita adjunta al ejemplar del acue</w:t>
      </w:r>
      <w:r w:rsidRPr="00325E3B">
        <w:rPr>
          <w:rFonts w:ascii="Arial" w:hAnsi="Arial" w:cs="Arial"/>
          <w:sz w:val="24"/>
          <w:szCs w:val="24"/>
        </w:rPr>
        <w:t>r</w:t>
      </w:r>
      <w:r w:rsidRPr="00325E3B">
        <w:rPr>
          <w:rFonts w:ascii="Arial" w:hAnsi="Arial" w:cs="Arial"/>
          <w:sz w:val="24"/>
          <w:szCs w:val="24"/>
        </w:rPr>
        <w:t xml:space="preserve">do que debe remitir al Centro de Medios Alternativos de Resolución de Conflictos. </w:t>
      </w:r>
    </w:p>
    <w:p w:rsidR="005B15B5" w:rsidRPr="00325E3B" w:rsidRDefault="005B15B5" w:rsidP="005B15B5">
      <w:pPr>
        <w:spacing w:after="0" w:line="360" w:lineRule="auto"/>
        <w:jc w:val="both"/>
        <w:rPr>
          <w:rFonts w:ascii="Arial" w:hAnsi="Arial" w:cs="Arial"/>
          <w:sz w:val="24"/>
          <w:szCs w:val="24"/>
        </w:rPr>
      </w:pPr>
      <w:r w:rsidRPr="00325E3B">
        <w:rPr>
          <w:rFonts w:ascii="Arial" w:hAnsi="Arial" w:cs="Arial"/>
          <w:sz w:val="24"/>
          <w:szCs w:val="24"/>
        </w:rPr>
        <w:t>En el supuesto de resolución judicial ya sea por sentencia u homologación de acuerdo el Juez deberá exigir las diferencias que existieren con el arancel inicial y disponer su cumpl</w:t>
      </w:r>
      <w:r w:rsidRPr="00325E3B">
        <w:rPr>
          <w:rFonts w:ascii="Arial" w:hAnsi="Arial" w:cs="Arial"/>
          <w:sz w:val="24"/>
          <w:szCs w:val="24"/>
        </w:rPr>
        <w:t>i</w:t>
      </w:r>
      <w:r w:rsidRPr="00325E3B">
        <w:rPr>
          <w:rFonts w:ascii="Arial" w:hAnsi="Arial" w:cs="Arial"/>
          <w:sz w:val="24"/>
          <w:szCs w:val="24"/>
        </w:rPr>
        <w:t>miento mediante depósito en la cuenta del Fondo de Financia-miento del Centro de Medios Alternativos de Resolución de Conflictos.</w:t>
      </w:r>
    </w:p>
    <w:p w:rsidR="005B15B5" w:rsidRPr="00325E3B" w:rsidRDefault="005B15B5" w:rsidP="005B15B5">
      <w:pPr>
        <w:spacing w:after="0" w:line="360" w:lineRule="auto"/>
        <w:jc w:val="both"/>
        <w:rPr>
          <w:rFonts w:ascii="Arial" w:hAnsi="Arial" w:cs="Arial"/>
          <w:sz w:val="24"/>
          <w:szCs w:val="24"/>
        </w:rPr>
      </w:pPr>
      <w:r w:rsidRPr="00CE461C">
        <w:rPr>
          <w:rFonts w:ascii="Arial" w:hAnsi="Arial" w:cs="Arial"/>
          <w:b/>
          <w:sz w:val="24"/>
          <w:szCs w:val="24"/>
        </w:rPr>
        <w:t>Artículo 105. Derecho de inscripción y mantenimiento de registro.</w:t>
      </w:r>
      <w:r w:rsidRPr="00325E3B">
        <w:rPr>
          <w:rFonts w:ascii="Arial" w:hAnsi="Arial" w:cs="Arial"/>
          <w:sz w:val="24"/>
          <w:szCs w:val="24"/>
        </w:rPr>
        <w:t xml:space="preserve"> Los mediadores y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que se inscriban en el registro de mediadores del S.T.J. deberán </w:t>
      </w:r>
      <w:r w:rsidRPr="00325E3B">
        <w:rPr>
          <w:rFonts w:ascii="Arial" w:hAnsi="Arial" w:cs="Arial"/>
          <w:sz w:val="24"/>
          <w:szCs w:val="24"/>
        </w:rPr>
        <w:lastRenderedPageBreak/>
        <w:t>abonar por única vez al Centro de Medios Alternativos de Resolución de Conflictos una suma equiv</w:t>
      </w:r>
      <w:r w:rsidRPr="00325E3B">
        <w:rPr>
          <w:rFonts w:ascii="Arial" w:hAnsi="Arial" w:cs="Arial"/>
          <w:sz w:val="24"/>
          <w:szCs w:val="24"/>
        </w:rPr>
        <w:t>a</w:t>
      </w:r>
      <w:r w:rsidRPr="00325E3B">
        <w:rPr>
          <w:rFonts w:ascii="Arial" w:hAnsi="Arial" w:cs="Arial"/>
          <w:sz w:val="24"/>
          <w:szCs w:val="24"/>
        </w:rPr>
        <w:t>lente a 1,5 MED en concepto de derechos de inscripción y un arancel de mantenimiento del registro anual por igual monto, pagadero en dos cuotas que deb</w:t>
      </w:r>
      <w:r w:rsidRPr="00325E3B">
        <w:rPr>
          <w:rFonts w:ascii="Arial" w:hAnsi="Arial" w:cs="Arial"/>
          <w:sz w:val="24"/>
          <w:szCs w:val="24"/>
        </w:rPr>
        <w:t>e</w:t>
      </w:r>
      <w:r w:rsidRPr="00325E3B">
        <w:rPr>
          <w:rFonts w:ascii="Arial" w:hAnsi="Arial" w:cs="Arial"/>
          <w:sz w:val="24"/>
          <w:szCs w:val="24"/>
        </w:rPr>
        <w:t>rán ser abonadas seme</w:t>
      </w:r>
      <w:r w:rsidRPr="00325E3B">
        <w:rPr>
          <w:rFonts w:ascii="Arial" w:hAnsi="Arial" w:cs="Arial"/>
          <w:sz w:val="24"/>
          <w:szCs w:val="24"/>
        </w:rPr>
        <w:t>s</w:t>
      </w:r>
      <w:r w:rsidRPr="00325E3B">
        <w:rPr>
          <w:rFonts w:ascii="Arial" w:hAnsi="Arial" w:cs="Arial"/>
          <w:sz w:val="24"/>
          <w:szCs w:val="24"/>
        </w:rPr>
        <w:t>tralmente, entre el 1 y 10 de febrero y 1 y 10 de julio de cada año, a cuyo vencimiento se incurrirá en mora automática de pleno derecho, sin neces</w:t>
      </w:r>
      <w:r w:rsidRPr="00325E3B">
        <w:rPr>
          <w:rFonts w:ascii="Arial" w:hAnsi="Arial" w:cs="Arial"/>
          <w:sz w:val="24"/>
          <w:szCs w:val="24"/>
        </w:rPr>
        <w:t>i</w:t>
      </w:r>
      <w:r w:rsidRPr="00325E3B">
        <w:rPr>
          <w:rFonts w:ascii="Arial" w:hAnsi="Arial" w:cs="Arial"/>
          <w:sz w:val="24"/>
          <w:szCs w:val="24"/>
        </w:rPr>
        <w:t xml:space="preserve">dad de reclamo alguno. En el caso de la inscripción de </w:t>
      </w:r>
      <w:proofErr w:type="spellStart"/>
      <w:r w:rsidRPr="00325E3B">
        <w:rPr>
          <w:rFonts w:ascii="Arial" w:hAnsi="Arial" w:cs="Arial"/>
          <w:sz w:val="24"/>
          <w:szCs w:val="24"/>
        </w:rPr>
        <w:t>co</w:t>
      </w:r>
      <w:proofErr w:type="spellEnd"/>
      <w:r w:rsidRPr="00325E3B">
        <w:rPr>
          <w:rFonts w:ascii="Arial" w:hAnsi="Arial" w:cs="Arial"/>
          <w:sz w:val="24"/>
          <w:szCs w:val="24"/>
        </w:rPr>
        <w:t xml:space="preserve"> mediadores dichos derechos y aranceles se reducen a la mitad. El incumplimiento de tales obligaciones autoriza a suspender del registro al moroso hasta su regularización.”</w:t>
      </w:r>
    </w:p>
    <w:p w:rsidR="001622EE" w:rsidRPr="00081DE3" w:rsidRDefault="005B15B5" w:rsidP="005B15B5">
      <w:pPr>
        <w:spacing w:after="0" w:line="360" w:lineRule="auto"/>
        <w:jc w:val="both"/>
        <w:rPr>
          <w:rFonts w:ascii="Arial" w:hAnsi="Arial" w:cs="Arial"/>
          <w:sz w:val="24"/>
          <w:szCs w:val="24"/>
        </w:rPr>
      </w:pPr>
      <w:r w:rsidRPr="00CE461C">
        <w:rPr>
          <w:rFonts w:ascii="Arial" w:hAnsi="Arial" w:cs="Arial"/>
          <w:b/>
          <w:sz w:val="24"/>
          <w:szCs w:val="24"/>
        </w:rPr>
        <w:t>2º)</w:t>
      </w:r>
      <w:r w:rsidRPr="00325E3B">
        <w:rPr>
          <w:rFonts w:ascii="Arial" w:hAnsi="Arial" w:cs="Arial"/>
          <w:sz w:val="24"/>
          <w:szCs w:val="24"/>
        </w:rPr>
        <w:t xml:space="preserve"> Disponer su entra</w:t>
      </w:r>
      <w:r>
        <w:rPr>
          <w:rFonts w:ascii="Arial" w:hAnsi="Arial" w:cs="Arial"/>
          <w:sz w:val="24"/>
          <w:szCs w:val="24"/>
        </w:rPr>
        <w:t>da en vigencia a partir del 01.02.19.</w:t>
      </w:r>
      <w:r w:rsidRPr="00325E3B">
        <w:rPr>
          <w:rFonts w:ascii="Arial" w:hAnsi="Arial" w:cs="Arial"/>
          <w:sz w:val="24"/>
          <w:szCs w:val="24"/>
        </w:rPr>
        <w:t xml:space="preserve"> 3º) Hacer conocer a todos los o</w:t>
      </w:r>
      <w:r w:rsidRPr="00325E3B">
        <w:rPr>
          <w:rFonts w:ascii="Arial" w:hAnsi="Arial" w:cs="Arial"/>
          <w:sz w:val="24"/>
          <w:szCs w:val="24"/>
        </w:rPr>
        <w:t>r</w:t>
      </w:r>
      <w:r w:rsidRPr="00325E3B">
        <w:rPr>
          <w:rFonts w:ascii="Arial" w:hAnsi="Arial" w:cs="Arial"/>
          <w:sz w:val="24"/>
          <w:szCs w:val="24"/>
        </w:rPr>
        <w:t>ganismos judiciales competentes de la Provincia. 4º) Dar a publicidad.-</w:t>
      </w:r>
    </w:p>
    <w:p w:rsidR="001622EE" w:rsidRPr="00081DE3" w:rsidRDefault="001622EE" w:rsidP="001622EE">
      <w:pPr>
        <w:pStyle w:val="Ttulo1"/>
        <w:numPr>
          <w:ilvl w:val="0"/>
          <w:numId w:val="0"/>
        </w:numPr>
        <w:rPr>
          <w:b/>
          <w:szCs w:val="24"/>
        </w:rPr>
      </w:pPr>
      <w:r w:rsidRPr="00081DE3">
        <w:rPr>
          <w:b/>
          <w:szCs w:val="24"/>
          <w:u w:val="single"/>
          <w:lang w:val="es-ES" w:eastAsia="es-AR"/>
        </w:rPr>
        <w:t>PUNTO CUARTO</w:t>
      </w:r>
      <w:r w:rsidRPr="00081DE3">
        <w:rPr>
          <w:b/>
          <w:szCs w:val="24"/>
          <w:lang w:val="es-ES" w:eastAsia="es-AR"/>
        </w:rPr>
        <w:t>: INFORMES DE PRESIDENCIA Y SEÑORES VOCALES.-</w:t>
      </w:r>
    </w:p>
    <w:p w:rsidR="005B15B5" w:rsidRPr="00081DE3" w:rsidRDefault="005B15B5" w:rsidP="005B15B5">
      <w:pPr>
        <w:spacing w:after="0" w:line="360" w:lineRule="auto"/>
        <w:ind w:firstLine="708"/>
        <w:jc w:val="both"/>
        <w:rPr>
          <w:rFonts w:ascii="Arial" w:hAnsi="Arial" w:cs="Arial"/>
          <w:sz w:val="24"/>
          <w:szCs w:val="24"/>
          <w:lang w:eastAsia="es-AR"/>
        </w:rPr>
      </w:pPr>
      <w:r w:rsidRPr="00081DE3">
        <w:rPr>
          <w:rFonts w:ascii="Arial" w:hAnsi="Arial" w:cs="Arial"/>
          <w:b/>
          <w:sz w:val="24"/>
          <w:szCs w:val="24"/>
          <w:lang w:val="es-ES" w:eastAsia="es-AR"/>
        </w:rPr>
        <w:t>a)</w:t>
      </w:r>
      <w:r w:rsidRPr="00081DE3">
        <w:rPr>
          <w:rFonts w:ascii="Arial" w:hAnsi="Arial" w:cs="Arial"/>
          <w:sz w:val="24"/>
          <w:szCs w:val="24"/>
          <w:lang w:val="es-ES" w:eastAsia="es-AR"/>
        </w:rPr>
        <w:t xml:space="preserve"> </w:t>
      </w:r>
      <w:r w:rsidRPr="00081DE3">
        <w:rPr>
          <w:rFonts w:ascii="Arial" w:hAnsi="Arial" w:cs="Arial"/>
          <w:sz w:val="24"/>
          <w:szCs w:val="24"/>
          <w:u w:val="single"/>
          <w:lang w:val="es-ES" w:eastAsia="es-AR"/>
        </w:rPr>
        <w:t>Oficina de Informática – Propuesta de reestructuración</w:t>
      </w:r>
      <w:r w:rsidRPr="00081DE3">
        <w:rPr>
          <w:rFonts w:ascii="Arial" w:hAnsi="Arial" w:cs="Arial"/>
          <w:sz w:val="24"/>
          <w:szCs w:val="24"/>
          <w:lang w:val="es-ES" w:eastAsia="es-AR"/>
        </w:rPr>
        <w:t xml:space="preserve">.- El señor Presidente, Dr. Emilio A.E. Castrillón, </w:t>
      </w:r>
      <w:r w:rsidRPr="00081DE3">
        <w:rPr>
          <w:rFonts w:ascii="Arial" w:hAnsi="Arial" w:cs="Arial"/>
          <w:sz w:val="24"/>
          <w:szCs w:val="24"/>
          <w:lang w:eastAsia="es-AR"/>
        </w:rPr>
        <w:t xml:space="preserve">sugirió que </w:t>
      </w:r>
      <w:r w:rsidRPr="00081DE3">
        <w:rPr>
          <w:rFonts w:ascii="Arial" w:hAnsi="Arial" w:cs="Arial"/>
          <w:sz w:val="24"/>
          <w:szCs w:val="24"/>
        </w:rPr>
        <w:t>ante la inminencia de quorum estricto en la pr</w:t>
      </w:r>
      <w:r w:rsidRPr="00081DE3">
        <w:rPr>
          <w:rFonts w:ascii="Arial" w:hAnsi="Arial" w:cs="Arial"/>
          <w:sz w:val="24"/>
          <w:szCs w:val="24"/>
        </w:rPr>
        <w:t>e</w:t>
      </w:r>
      <w:r w:rsidRPr="00081DE3">
        <w:rPr>
          <w:rFonts w:ascii="Arial" w:hAnsi="Arial" w:cs="Arial"/>
          <w:sz w:val="24"/>
          <w:szCs w:val="24"/>
        </w:rPr>
        <w:t xml:space="preserve">sente reunión y por la importancia de la temática, sugirió retirar del orden del día y suspender el tratamiento de la </w:t>
      </w:r>
      <w:r w:rsidRPr="00081DE3">
        <w:rPr>
          <w:rFonts w:ascii="Arial" w:hAnsi="Arial" w:cs="Arial"/>
          <w:sz w:val="24"/>
          <w:szCs w:val="24"/>
          <w:lang w:eastAsia="es-AR"/>
        </w:rPr>
        <w:t>propuesta de reestructuración de la Oficina de Inform</w:t>
      </w:r>
      <w:r w:rsidRPr="00081DE3">
        <w:rPr>
          <w:rFonts w:ascii="Arial" w:hAnsi="Arial" w:cs="Arial"/>
          <w:sz w:val="24"/>
          <w:szCs w:val="24"/>
          <w:lang w:eastAsia="es-AR"/>
        </w:rPr>
        <w:t>á</w:t>
      </w:r>
      <w:r w:rsidRPr="00081DE3">
        <w:rPr>
          <w:rFonts w:ascii="Arial" w:hAnsi="Arial" w:cs="Arial"/>
          <w:sz w:val="24"/>
          <w:szCs w:val="24"/>
          <w:lang w:eastAsia="es-AR"/>
        </w:rPr>
        <w:t>tica para un próximo Acuerdo</w:t>
      </w:r>
      <w:r w:rsidRPr="00081DE3">
        <w:rPr>
          <w:rFonts w:ascii="Arial" w:hAnsi="Arial" w:cs="Arial"/>
          <w:sz w:val="24"/>
          <w:szCs w:val="24"/>
        </w:rPr>
        <w:t>, a fin de contar con un mayor número de colegas prese</w:t>
      </w:r>
      <w:r w:rsidRPr="00081DE3">
        <w:rPr>
          <w:rFonts w:ascii="Arial" w:hAnsi="Arial" w:cs="Arial"/>
          <w:sz w:val="24"/>
          <w:szCs w:val="24"/>
        </w:rPr>
        <w:t>n</w:t>
      </w:r>
      <w:r w:rsidRPr="00081DE3">
        <w:rPr>
          <w:rFonts w:ascii="Arial" w:hAnsi="Arial" w:cs="Arial"/>
          <w:sz w:val="24"/>
          <w:szCs w:val="24"/>
        </w:rPr>
        <w:t xml:space="preserve">tes. Ello fue comunicado en el día de ayer, prestando su conformidad la mayoría de los señores Vocales. Todo lo cual; </w:t>
      </w:r>
      <w:r w:rsidRPr="00081DE3">
        <w:rPr>
          <w:rFonts w:ascii="Arial" w:hAnsi="Arial" w:cs="Arial"/>
          <w:b/>
          <w:sz w:val="24"/>
          <w:szCs w:val="24"/>
          <w:u w:val="single"/>
        </w:rPr>
        <w:t>SE TIENE PRESENTE</w:t>
      </w:r>
      <w:r w:rsidRPr="00081DE3">
        <w:rPr>
          <w:rFonts w:ascii="Arial" w:hAnsi="Arial" w:cs="Arial"/>
          <w:sz w:val="24"/>
          <w:szCs w:val="24"/>
        </w:rPr>
        <w:t xml:space="preserve">.- </w:t>
      </w:r>
    </w:p>
    <w:p w:rsidR="005B15B5" w:rsidRPr="00081DE3" w:rsidRDefault="005B15B5" w:rsidP="005B15B5">
      <w:pPr>
        <w:spacing w:after="0" w:line="360" w:lineRule="auto"/>
        <w:ind w:firstLine="709"/>
        <w:jc w:val="both"/>
        <w:rPr>
          <w:rFonts w:ascii="Arial" w:hAnsi="Arial" w:cs="Arial"/>
          <w:sz w:val="24"/>
          <w:szCs w:val="24"/>
          <w:lang w:eastAsia="es-AR"/>
        </w:rPr>
      </w:pPr>
      <w:r w:rsidRPr="00081DE3">
        <w:rPr>
          <w:rFonts w:ascii="Arial" w:hAnsi="Arial" w:cs="Arial"/>
          <w:b/>
          <w:sz w:val="24"/>
          <w:szCs w:val="24"/>
          <w:lang w:eastAsia="es-AR"/>
        </w:rPr>
        <w:t xml:space="preserve">b) </w:t>
      </w:r>
      <w:r w:rsidRPr="00081DE3">
        <w:rPr>
          <w:rFonts w:ascii="Arial" w:hAnsi="Arial" w:cs="Arial"/>
          <w:sz w:val="24"/>
          <w:szCs w:val="24"/>
          <w:u w:val="single"/>
          <w:lang w:eastAsia="es-AR"/>
        </w:rPr>
        <w:t>Carta Documento de Sistemas Jurídicos SRL</w:t>
      </w:r>
      <w:r w:rsidRPr="00081DE3">
        <w:rPr>
          <w:rFonts w:ascii="Arial" w:hAnsi="Arial" w:cs="Arial"/>
          <w:sz w:val="24"/>
          <w:szCs w:val="24"/>
          <w:lang w:eastAsia="es-AR"/>
        </w:rPr>
        <w:t xml:space="preserve">: </w:t>
      </w:r>
      <w:r w:rsidRPr="00081DE3">
        <w:rPr>
          <w:rFonts w:ascii="Arial" w:hAnsi="Arial" w:cs="Arial"/>
          <w:sz w:val="24"/>
          <w:szCs w:val="24"/>
        </w:rPr>
        <w:t>El señor Presidente, Dr. Emilio A. E. Castrillón, brinda detalles sobre las contingencias y gestiones llevadas adelante con el obj</w:t>
      </w:r>
      <w:r w:rsidRPr="00081DE3">
        <w:rPr>
          <w:rFonts w:ascii="Arial" w:hAnsi="Arial" w:cs="Arial"/>
          <w:sz w:val="24"/>
          <w:szCs w:val="24"/>
        </w:rPr>
        <w:t>e</w:t>
      </w:r>
      <w:r w:rsidRPr="00081DE3">
        <w:rPr>
          <w:rFonts w:ascii="Arial" w:hAnsi="Arial" w:cs="Arial"/>
          <w:sz w:val="24"/>
          <w:szCs w:val="24"/>
        </w:rPr>
        <w:t>tivo de garantizar la plena operatividad del sistema de gestión denominado “</w:t>
      </w:r>
      <w:proofErr w:type="spellStart"/>
      <w:r w:rsidRPr="00081DE3">
        <w:rPr>
          <w:rFonts w:ascii="Arial" w:hAnsi="Arial" w:cs="Arial"/>
          <w:sz w:val="24"/>
          <w:szCs w:val="24"/>
        </w:rPr>
        <w:t>Lex</w:t>
      </w:r>
      <w:proofErr w:type="spellEnd"/>
      <w:r w:rsidRPr="00081DE3">
        <w:rPr>
          <w:rFonts w:ascii="Arial" w:hAnsi="Arial" w:cs="Arial"/>
          <w:sz w:val="24"/>
          <w:szCs w:val="24"/>
        </w:rPr>
        <w:t xml:space="preserve"> Doctor”. Recuerda, que el 1 de agosto de 2011 el Superior Tribunal de Justicia contrató los servicios de Sistemas Jurídicos SRL para la licencia de uso de propiedad intelectual de “LD- VAL</w:t>
      </w:r>
      <w:r w:rsidRPr="00081DE3">
        <w:rPr>
          <w:rFonts w:ascii="Arial" w:hAnsi="Arial" w:cs="Arial"/>
          <w:sz w:val="24"/>
          <w:szCs w:val="24"/>
        </w:rPr>
        <w:t>I</w:t>
      </w:r>
      <w:r w:rsidRPr="00081DE3">
        <w:rPr>
          <w:rFonts w:ascii="Arial" w:hAnsi="Arial" w:cs="Arial"/>
          <w:sz w:val="24"/>
          <w:szCs w:val="24"/>
        </w:rPr>
        <w:t>DADOR” “LD- TEXTO”; “LD- PASE”; “LD-TEXTOS”; “LD-PKI” “; “LD -SERV EXT” “LD TEXTOS”; “LD-CONCENTRADOR” “LD-TEXTOS” y de prest</w:t>
      </w:r>
      <w:r w:rsidRPr="00081DE3">
        <w:rPr>
          <w:rFonts w:ascii="Arial" w:hAnsi="Arial" w:cs="Arial"/>
          <w:sz w:val="24"/>
          <w:szCs w:val="24"/>
        </w:rPr>
        <w:t>a</w:t>
      </w:r>
      <w:r w:rsidRPr="00081DE3">
        <w:rPr>
          <w:rFonts w:ascii="Arial" w:hAnsi="Arial" w:cs="Arial"/>
          <w:sz w:val="24"/>
          <w:szCs w:val="24"/>
        </w:rPr>
        <w:t>ción de servicios de capacitación, instalación y mantenimiento correctivo de sistemas y aplicativos. El primero de los sistemas (“LD- VALIDADOR”) estuvo varios años sin i</w:t>
      </w:r>
      <w:r w:rsidRPr="00081DE3">
        <w:rPr>
          <w:rFonts w:ascii="Arial" w:hAnsi="Arial" w:cs="Arial"/>
          <w:sz w:val="24"/>
          <w:szCs w:val="24"/>
        </w:rPr>
        <w:t>m</w:t>
      </w:r>
      <w:r w:rsidRPr="00081DE3">
        <w:rPr>
          <w:rFonts w:ascii="Arial" w:hAnsi="Arial" w:cs="Arial"/>
          <w:sz w:val="24"/>
          <w:szCs w:val="24"/>
        </w:rPr>
        <w:t xml:space="preserve">plementarse, y </w:t>
      </w:r>
      <w:r w:rsidRPr="00081DE3">
        <w:rPr>
          <w:rFonts w:ascii="Arial" w:hAnsi="Arial" w:cs="Arial"/>
          <w:sz w:val="24"/>
          <w:szCs w:val="24"/>
          <w:lang w:eastAsia="es-AR"/>
        </w:rPr>
        <w:t>cuando se solicitó su puesta en funcionamiento comenzaron una serie de inconvenientes, principalmente a raíz de la implementación del mecanismo de not</w:t>
      </w:r>
      <w:r w:rsidRPr="00081DE3">
        <w:rPr>
          <w:rFonts w:ascii="Arial" w:hAnsi="Arial" w:cs="Arial"/>
          <w:sz w:val="24"/>
          <w:szCs w:val="24"/>
          <w:lang w:eastAsia="es-AR"/>
        </w:rPr>
        <w:t>i</w:t>
      </w:r>
      <w:r w:rsidRPr="00081DE3">
        <w:rPr>
          <w:rFonts w:ascii="Arial" w:hAnsi="Arial" w:cs="Arial"/>
          <w:sz w:val="24"/>
          <w:szCs w:val="24"/>
          <w:lang w:eastAsia="es-AR"/>
        </w:rPr>
        <w:t xml:space="preserve">ficación electrónica. </w:t>
      </w:r>
      <w:r w:rsidRPr="00081DE3">
        <w:rPr>
          <w:rFonts w:ascii="Arial" w:hAnsi="Arial" w:cs="Arial"/>
          <w:sz w:val="24"/>
          <w:szCs w:val="24"/>
          <w:lang w:eastAsia="es-ES"/>
        </w:rPr>
        <w:t xml:space="preserve">Por ello, se envió Carta Documento a </w:t>
      </w:r>
      <w:r w:rsidRPr="00081DE3">
        <w:rPr>
          <w:rFonts w:ascii="Arial" w:hAnsi="Arial" w:cs="Arial"/>
          <w:sz w:val="24"/>
          <w:szCs w:val="24"/>
        </w:rPr>
        <w:t xml:space="preserve">Sistemas Jurídicos S.R.L., </w:t>
      </w:r>
      <w:r w:rsidRPr="00081DE3">
        <w:rPr>
          <w:rFonts w:ascii="Arial" w:hAnsi="Arial" w:cs="Arial"/>
          <w:sz w:val="24"/>
          <w:szCs w:val="24"/>
          <w:lang w:eastAsia="es-ES"/>
        </w:rPr>
        <w:t>con el objeto de informarle, que a partir del 15 de diciembre de 2018 este Poder Jud</w:t>
      </w:r>
      <w:r w:rsidRPr="00081DE3">
        <w:rPr>
          <w:rFonts w:ascii="Arial" w:hAnsi="Arial" w:cs="Arial"/>
          <w:sz w:val="24"/>
          <w:szCs w:val="24"/>
          <w:lang w:eastAsia="es-ES"/>
        </w:rPr>
        <w:t>i</w:t>
      </w:r>
      <w:r w:rsidRPr="00081DE3">
        <w:rPr>
          <w:rFonts w:ascii="Arial" w:hAnsi="Arial" w:cs="Arial"/>
          <w:sz w:val="24"/>
          <w:szCs w:val="24"/>
          <w:lang w:eastAsia="es-ES"/>
        </w:rPr>
        <w:t>cial se encontrará en condiciones técnicas de infraestructura -conforme a los requer</w:t>
      </w:r>
      <w:r w:rsidRPr="00081DE3">
        <w:rPr>
          <w:rFonts w:ascii="Arial" w:hAnsi="Arial" w:cs="Arial"/>
          <w:sz w:val="24"/>
          <w:szCs w:val="24"/>
          <w:lang w:eastAsia="es-ES"/>
        </w:rPr>
        <w:t>i</w:t>
      </w:r>
      <w:r w:rsidRPr="00081DE3">
        <w:rPr>
          <w:rFonts w:ascii="Arial" w:hAnsi="Arial" w:cs="Arial"/>
          <w:sz w:val="24"/>
          <w:szCs w:val="24"/>
          <w:lang w:eastAsia="es-ES"/>
        </w:rPr>
        <w:t>mientos brindados por la empresa- para que instale el LD-Validador en las jurisdicci</w:t>
      </w:r>
      <w:r w:rsidRPr="00081DE3">
        <w:rPr>
          <w:rFonts w:ascii="Arial" w:hAnsi="Arial" w:cs="Arial"/>
          <w:sz w:val="24"/>
          <w:szCs w:val="24"/>
          <w:lang w:eastAsia="es-ES"/>
        </w:rPr>
        <w:t>o</w:t>
      </w:r>
      <w:r w:rsidRPr="00081DE3">
        <w:rPr>
          <w:rFonts w:ascii="Arial" w:hAnsi="Arial" w:cs="Arial"/>
          <w:sz w:val="24"/>
          <w:szCs w:val="24"/>
          <w:lang w:eastAsia="es-ES"/>
        </w:rPr>
        <w:t xml:space="preserve">nes Concordia, </w:t>
      </w:r>
      <w:proofErr w:type="spellStart"/>
      <w:r w:rsidRPr="00081DE3">
        <w:rPr>
          <w:rFonts w:ascii="Arial" w:hAnsi="Arial" w:cs="Arial"/>
          <w:sz w:val="24"/>
          <w:szCs w:val="24"/>
          <w:lang w:eastAsia="es-ES"/>
        </w:rPr>
        <w:t>Gualeguaychú</w:t>
      </w:r>
      <w:proofErr w:type="spellEnd"/>
      <w:r w:rsidRPr="00081DE3">
        <w:rPr>
          <w:rFonts w:ascii="Arial" w:hAnsi="Arial" w:cs="Arial"/>
          <w:sz w:val="24"/>
          <w:szCs w:val="24"/>
          <w:lang w:eastAsia="es-ES"/>
        </w:rPr>
        <w:t xml:space="preserve"> y Concepción del Uruguay y brinde la capacitación </w:t>
      </w:r>
      <w:r w:rsidRPr="00081DE3">
        <w:rPr>
          <w:rFonts w:ascii="Arial" w:hAnsi="Arial" w:cs="Arial"/>
          <w:sz w:val="24"/>
          <w:szCs w:val="24"/>
          <w:lang w:eastAsia="es-ES"/>
        </w:rPr>
        <w:lastRenderedPageBreak/>
        <w:t>comprometida contractualmente, que permita luego la instalación en las demás ciud</w:t>
      </w:r>
      <w:r w:rsidRPr="00081DE3">
        <w:rPr>
          <w:rFonts w:ascii="Arial" w:hAnsi="Arial" w:cs="Arial"/>
          <w:sz w:val="24"/>
          <w:szCs w:val="24"/>
          <w:lang w:eastAsia="es-ES"/>
        </w:rPr>
        <w:t>a</w:t>
      </w:r>
      <w:r w:rsidRPr="00081DE3">
        <w:rPr>
          <w:rFonts w:ascii="Arial" w:hAnsi="Arial" w:cs="Arial"/>
          <w:sz w:val="24"/>
          <w:szCs w:val="24"/>
          <w:lang w:eastAsia="es-ES"/>
        </w:rPr>
        <w:t>des de la Provincia con soporte remoto electrónico al sistema. Asimismo, se notificó que en el sistema de ayuda, no aparece el manual correspondiente -Maestro del M</w:t>
      </w:r>
      <w:r w:rsidRPr="00081DE3">
        <w:rPr>
          <w:rFonts w:ascii="Arial" w:hAnsi="Arial" w:cs="Arial"/>
          <w:sz w:val="24"/>
          <w:szCs w:val="24"/>
          <w:lang w:eastAsia="es-ES"/>
        </w:rPr>
        <w:t>a</w:t>
      </w:r>
      <w:r w:rsidRPr="00081DE3">
        <w:rPr>
          <w:rFonts w:ascii="Arial" w:hAnsi="Arial" w:cs="Arial"/>
          <w:sz w:val="24"/>
          <w:szCs w:val="24"/>
          <w:lang w:eastAsia="es-ES"/>
        </w:rPr>
        <w:t>nual de Uso-. También se le recordó a la empresa el compromiso asumido contra</w:t>
      </w:r>
      <w:r w:rsidRPr="00081DE3">
        <w:rPr>
          <w:rFonts w:ascii="Arial" w:hAnsi="Arial" w:cs="Arial"/>
          <w:sz w:val="24"/>
          <w:szCs w:val="24"/>
          <w:lang w:eastAsia="es-ES"/>
        </w:rPr>
        <w:t>c</w:t>
      </w:r>
      <w:r w:rsidRPr="00081DE3">
        <w:rPr>
          <w:rFonts w:ascii="Arial" w:hAnsi="Arial" w:cs="Arial"/>
          <w:sz w:val="24"/>
          <w:szCs w:val="24"/>
          <w:lang w:eastAsia="es-ES"/>
        </w:rPr>
        <w:t>tualmente, de eliminar todo tipo de errores operacionales y de uso, de acuerdo a la cláusula A del contrato de cesión “LD- Validador”. A su vez, se les notificó que el si</w:t>
      </w:r>
      <w:r w:rsidRPr="00081DE3">
        <w:rPr>
          <w:rFonts w:ascii="Arial" w:hAnsi="Arial" w:cs="Arial"/>
          <w:sz w:val="24"/>
          <w:szCs w:val="24"/>
          <w:lang w:eastAsia="es-ES"/>
        </w:rPr>
        <w:t>s</w:t>
      </w:r>
      <w:r w:rsidRPr="00081DE3">
        <w:rPr>
          <w:rFonts w:ascii="Arial" w:hAnsi="Arial" w:cs="Arial"/>
          <w:sz w:val="24"/>
          <w:szCs w:val="24"/>
          <w:lang w:eastAsia="es-ES"/>
        </w:rPr>
        <w:t>tema LD- Validador ha presentado inco</w:t>
      </w:r>
      <w:r w:rsidRPr="00081DE3">
        <w:rPr>
          <w:rFonts w:ascii="Arial" w:hAnsi="Arial" w:cs="Arial"/>
          <w:sz w:val="24"/>
          <w:szCs w:val="24"/>
          <w:lang w:eastAsia="es-ES"/>
        </w:rPr>
        <w:t>n</w:t>
      </w:r>
      <w:r w:rsidRPr="00081DE3">
        <w:rPr>
          <w:rFonts w:ascii="Arial" w:hAnsi="Arial" w:cs="Arial"/>
          <w:sz w:val="24"/>
          <w:szCs w:val="24"/>
          <w:lang w:eastAsia="es-ES"/>
        </w:rPr>
        <w:t>venientes en los intentos de prueba, y que el proceso ON-LINE Notificador se interrumpe repentinamente sin causa aparente. En cuanto al ON LINE Presentación de escritos (dentro del LEX – VALIDADOR) no fu</w:t>
      </w:r>
      <w:r w:rsidRPr="00081DE3">
        <w:rPr>
          <w:rFonts w:ascii="Arial" w:hAnsi="Arial" w:cs="Arial"/>
          <w:sz w:val="24"/>
          <w:szCs w:val="24"/>
          <w:lang w:eastAsia="es-ES"/>
        </w:rPr>
        <w:t>n</w:t>
      </w:r>
      <w:r w:rsidRPr="00081DE3">
        <w:rPr>
          <w:rFonts w:ascii="Arial" w:hAnsi="Arial" w:cs="Arial"/>
          <w:sz w:val="24"/>
          <w:szCs w:val="24"/>
          <w:lang w:eastAsia="es-ES"/>
        </w:rPr>
        <w:t>ciona; se interrumpe la aplicación al subir un archivo firmado digitalmente. Además, no administra documentos mayores a 5MB, limitación que no figura contractualmente. También, se informó fehacientemente que no se cuenta con la funcionalidad corre</w:t>
      </w:r>
      <w:r w:rsidRPr="00081DE3">
        <w:rPr>
          <w:rFonts w:ascii="Arial" w:hAnsi="Arial" w:cs="Arial"/>
          <w:sz w:val="24"/>
          <w:szCs w:val="24"/>
          <w:lang w:eastAsia="es-ES"/>
        </w:rPr>
        <w:t>s</w:t>
      </w:r>
      <w:r w:rsidRPr="00081DE3">
        <w:rPr>
          <w:rFonts w:ascii="Arial" w:hAnsi="Arial" w:cs="Arial"/>
          <w:sz w:val="24"/>
          <w:szCs w:val="24"/>
          <w:lang w:eastAsia="es-ES"/>
        </w:rPr>
        <w:t>pondiente a la Licencia contratada “LD-Concentrador”, lo que supondría la priv</w:t>
      </w:r>
      <w:r w:rsidRPr="00081DE3">
        <w:rPr>
          <w:rFonts w:ascii="Arial" w:hAnsi="Arial" w:cs="Arial"/>
          <w:sz w:val="24"/>
          <w:szCs w:val="24"/>
          <w:lang w:eastAsia="es-ES"/>
        </w:rPr>
        <w:t>a</w:t>
      </w:r>
      <w:r w:rsidRPr="00081DE3">
        <w:rPr>
          <w:rFonts w:ascii="Arial" w:hAnsi="Arial" w:cs="Arial"/>
          <w:sz w:val="24"/>
          <w:szCs w:val="24"/>
          <w:lang w:eastAsia="es-ES"/>
        </w:rPr>
        <w:t>ción del derecho del Punto 2 y 3 del referido Contrato, tornando operativa la garantía de su cláusula E. En relación a la implementación del nuevo sistema de MESA ON LINE en Paraná, se le notificó que no se actualizan los Peritos y Abogados del resto de las j</w:t>
      </w:r>
      <w:r w:rsidRPr="00081DE3">
        <w:rPr>
          <w:rFonts w:ascii="Arial" w:hAnsi="Arial" w:cs="Arial"/>
          <w:sz w:val="24"/>
          <w:szCs w:val="24"/>
          <w:lang w:eastAsia="es-ES"/>
        </w:rPr>
        <w:t>u</w:t>
      </w:r>
      <w:r w:rsidRPr="00081DE3">
        <w:rPr>
          <w:rFonts w:ascii="Arial" w:hAnsi="Arial" w:cs="Arial"/>
          <w:sz w:val="24"/>
          <w:szCs w:val="24"/>
          <w:lang w:eastAsia="es-ES"/>
        </w:rPr>
        <w:t>risdicciones que quedaron con una versión más antigua. Esta aplicación se detiene al visualizar o abrir un escrito de 4 MB. En cuanto a la gestión de nuevas licencias que se requieran para org</w:t>
      </w:r>
      <w:r w:rsidRPr="00081DE3">
        <w:rPr>
          <w:rFonts w:ascii="Arial" w:hAnsi="Arial" w:cs="Arial"/>
          <w:sz w:val="24"/>
          <w:szCs w:val="24"/>
          <w:lang w:eastAsia="es-ES"/>
        </w:rPr>
        <w:t>a</w:t>
      </w:r>
      <w:r w:rsidRPr="00081DE3">
        <w:rPr>
          <w:rFonts w:ascii="Arial" w:hAnsi="Arial" w:cs="Arial"/>
          <w:sz w:val="24"/>
          <w:szCs w:val="24"/>
          <w:lang w:eastAsia="es-ES"/>
        </w:rPr>
        <w:t>nismos existentes o nuevos a implementarse, el Superior Tribunal de Justicia se atiene a la cláusula contenida en todos los contratos suscriptos en tanto consignan categóricamente que las ampliaciones de unidades de licencia de uso po</w:t>
      </w:r>
      <w:r w:rsidRPr="00081DE3">
        <w:rPr>
          <w:rFonts w:ascii="Arial" w:hAnsi="Arial" w:cs="Arial"/>
          <w:sz w:val="24"/>
          <w:szCs w:val="24"/>
          <w:lang w:eastAsia="es-ES"/>
        </w:rPr>
        <w:t>s</w:t>
      </w:r>
      <w:r w:rsidRPr="00081DE3">
        <w:rPr>
          <w:rFonts w:ascii="Arial" w:hAnsi="Arial" w:cs="Arial"/>
          <w:sz w:val="24"/>
          <w:szCs w:val="24"/>
          <w:lang w:eastAsia="es-ES"/>
        </w:rPr>
        <w:t>teriores a la compra, serán sin co</w:t>
      </w:r>
      <w:r w:rsidRPr="00081DE3">
        <w:rPr>
          <w:rFonts w:ascii="Arial" w:hAnsi="Arial" w:cs="Arial"/>
          <w:sz w:val="24"/>
          <w:szCs w:val="24"/>
          <w:lang w:eastAsia="es-ES"/>
        </w:rPr>
        <w:t>s</w:t>
      </w:r>
      <w:r w:rsidRPr="00081DE3">
        <w:rPr>
          <w:rFonts w:ascii="Arial" w:hAnsi="Arial" w:cs="Arial"/>
          <w:sz w:val="24"/>
          <w:szCs w:val="24"/>
          <w:lang w:eastAsia="es-ES"/>
        </w:rPr>
        <w:t>to alguno para el Poder Judicial, las que de acuerdo a la cláusula E referenciada, tiene g</w:t>
      </w:r>
      <w:r w:rsidRPr="00081DE3">
        <w:rPr>
          <w:rFonts w:ascii="Arial" w:hAnsi="Arial" w:cs="Arial"/>
          <w:sz w:val="24"/>
          <w:szCs w:val="24"/>
          <w:lang w:eastAsia="es-ES"/>
        </w:rPr>
        <w:t>a</w:t>
      </w:r>
      <w:r w:rsidRPr="00081DE3">
        <w:rPr>
          <w:rFonts w:ascii="Arial" w:hAnsi="Arial" w:cs="Arial"/>
          <w:sz w:val="24"/>
          <w:szCs w:val="24"/>
          <w:lang w:eastAsia="es-ES"/>
        </w:rPr>
        <w:t xml:space="preserve">rantizada su </w:t>
      </w:r>
      <w:proofErr w:type="spellStart"/>
      <w:r w:rsidRPr="00081DE3">
        <w:rPr>
          <w:rFonts w:ascii="Arial" w:hAnsi="Arial" w:cs="Arial"/>
          <w:sz w:val="24"/>
          <w:szCs w:val="24"/>
          <w:lang w:eastAsia="es-ES"/>
        </w:rPr>
        <w:t>ejecutabilidad</w:t>
      </w:r>
      <w:proofErr w:type="spellEnd"/>
      <w:r w:rsidRPr="00081DE3">
        <w:rPr>
          <w:rFonts w:ascii="Arial" w:hAnsi="Arial" w:cs="Arial"/>
          <w:sz w:val="24"/>
          <w:szCs w:val="24"/>
          <w:lang w:eastAsia="es-ES"/>
        </w:rPr>
        <w:t xml:space="preserve"> a perpetuidad para todas ellas. Por todo lo expuesto, y sin perjuicio de lo señalado en relación a la disp</w:t>
      </w:r>
      <w:r w:rsidRPr="00081DE3">
        <w:rPr>
          <w:rFonts w:ascii="Arial" w:hAnsi="Arial" w:cs="Arial"/>
          <w:sz w:val="24"/>
          <w:szCs w:val="24"/>
          <w:lang w:eastAsia="es-ES"/>
        </w:rPr>
        <w:t>o</w:t>
      </w:r>
      <w:r w:rsidRPr="00081DE3">
        <w:rPr>
          <w:rFonts w:ascii="Arial" w:hAnsi="Arial" w:cs="Arial"/>
          <w:sz w:val="24"/>
          <w:szCs w:val="24"/>
          <w:lang w:eastAsia="es-ES"/>
        </w:rPr>
        <w:t xml:space="preserve">nibilidad de equipamiento en las Jurisdicciones Concordia, </w:t>
      </w:r>
      <w:proofErr w:type="spellStart"/>
      <w:r w:rsidRPr="00081DE3">
        <w:rPr>
          <w:rFonts w:ascii="Arial" w:hAnsi="Arial" w:cs="Arial"/>
          <w:sz w:val="24"/>
          <w:szCs w:val="24"/>
          <w:lang w:eastAsia="es-ES"/>
        </w:rPr>
        <w:t>Gualeguaychú</w:t>
      </w:r>
      <w:proofErr w:type="spellEnd"/>
      <w:r w:rsidRPr="00081DE3">
        <w:rPr>
          <w:rFonts w:ascii="Arial" w:hAnsi="Arial" w:cs="Arial"/>
          <w:sz w:val="24"/>
          <w:szCs w:val="24"/>
          <w:lang w:eastAsia="es-ES"/>
        </w:rPr>
        <w:t xml:space="preserve"> y Conce</w:t>
      </w:r>
      <w:r w:rsidRPr="00081DE3">
        <w:rPr>
          <w:rFonts w:ascii="Arial" w:hAnsi="Arial" w:cs="Arial"/>
          <w:sz w:val="24"/>
          <w:szCs w:val="24"/>
          <w:lang w:eastAsia="es-ES"/>
        </w:rPr>
        <w:t>p</w:t>
      </w:r>
      <w:r w:rsidRPr="00081DE3">
        <w:rPr>
          <w:rFonts w:ascii="Arial" w:hAnsi="Arial" w:cs="Arial"/>
          <w:sz w:val="24"/>
          <w:szCs w:val="24"/>
          <w:lang w:eastAsia="es-ES"/>
        </w:rPr>
        <w:t>ción del Uruguay a partir del 15 de diciembre de 2018 para instalar el “LD- Validador” y brindar la capacitación comprometida, se solicitó a Sist</w:t>
      </w:r>
      <w:r w:rsidRPr="00081DE3">
        <w:rPr>
          <w:rFonts w:ascii="Arial" w:hAnsi="Arial" w:cs="Arial"/>
          <w:sz w:val="24"/>
          <w:szCs w:val="24"/>
          <w:lang w:eastAsia="es-ES"/>
        </w:rPr>
        <w:t>e</w:t>
      </w:r>
      <w:r w:rsidRPr="00081DE3">
        <w:rPr>
          <w:rFonts w:ascii="Arial" w:hAnsi="Arial" w:cs="Arial"/>
          <w:sz w:val="24"/>
          <w:szCs w:val="24"/>
          <w:lang w:eastAsia="es-ES"/>
        </w:rPr>
        <w:t>mas Jurídicos S.R.L. que en el plazo de diez (10) días corridos se expida e informe a este Superior Tribunal de Just</w:t>
      </w:r>
      <w:r w:rsidRPr="00081DE3">
        <w:rPr>
          <w:rFonts w:ascii="Arial" w:hAnsi="Arial" w:cs="Arial"/>
          <w:sz w:val="24"/>
          <w:szCs w:val="24"/>
          <w:lang w:eastAsia="es-ES"/>
        </w:rPr>
        <w:t>i</w:t>
      </w:r>
      <w:r w:rsidRPr="00081DE3">
        <w:rPr>
          <w:rFonts w:ascii="Arial" w:hAnsi="Arial" w:cs="Arial"/>
          <w:sz w:val="24"/>
          <w:szCs w:val="24"/>
          <w:lang w:eastAsia="es-ES"/>
        </w:rPr>
        <w:t>cia de Entre Ríos lo que estime corresponda. Se aguarda la re</w:t>
      </w:r>
      <w:r w:rsidRPr="00081DE3">
        <w:rPr>
          <w:rFonts w:ascii="Arial" w:hAnsi="Arial" w:cs="Arial"/>
          <w:sz w:val="24"/>
          <w:szCs w:val="24"/>
          <w:lang w:eastAsia="es-ES"/>
        </w:rPr>
        <w:t>s</w:t>
      </w:r>
      <w:r w:rsidRPr="00081DE3">
        <w:rPr>
          <w:rFonts w:ascii="Arial" w:hAnsi="Arial" w:cs="Arial"/>
          <w:sz w:val="24"/>
          <w:szCs w:val="24"/>
          <w:lang w:eastAsia="es-ES"/>
        </w:rPr>
        <w:t xml:space="preserve">puesta de la empresa. </w:t>
      </w:r>
      <w:r w:rsidRPr="00081DE3">
        <w:rPr>
          <w:rFonts w:ascii="Arial" w:hAnsi="Arial" w:cs="Arial"/>
          <w:sz w:val="24"/>
          <w:szCs w:val="24"/>
          <w:lang w:eastAsia="es-AR"/>
        </w:rPr>
        <w:t>El señor Presidente señala que a raíz de todos estos problemas, i</w:t>
      </w:r>
      <w:r w:rsidRPr="00081DE3">
        <w:rPr>
          <w:rFonts w:ascii="Arial" w:hAnsi="Arial" w:cs="Arial"/>
          <w:sz w:val="24"/>
          <w:szCs w:val="24"/>
          <w:lang w:eastAsia="es-AR"/>
        </w:rPr>
        <w:t>n</w:t>
      </w:r>
      <w:r w:rsidRPr="00081DE3">
        <w:rPr>
          <w:rFonts w:ascii="Arial" w:hAnsi="Arial" w:cs="Arial"/>
          <w:sz w:val="24"/>
          <w:szCs w:val="24"/>
          <w:lang w:eastAsia="es-AR"/>
        </w:rPr>
        <w:t>formáticos del STJ tomaron contacto con desarrolladores de otros Poderes Judiciales y a partir de allí c</w:t>
      </w:r>
      <w:r w:rsidRPr="00081DE3">
        <w:rPr>
          <w:rFonts w:ascii="Arial" w:hAnsi="Arial" w:cs="Arial"/>
          <w:sz w:val="24"/>
          <w:szCs w:val="24"/>
          <w:lang w:eastAsia="es-AR"/>
        </w:rPr>
        <w:t>o</w:t>
      </w:r>
      <w:r w:rsidRPr="00081DE3">
        <w:rPr>
          <w:rFonts w:ascii="Arial" w:hAnsi="Arial" w:cs="Arial"/>
          <w:sz w:val="24"/>
          <w:szCs w:val="24"/>
          <w:lang w:eastAsia="es-AR"/>
        </w:rPr>
        <w:t>menzaron a trabajar en la elaboración de un sistema propio. Lo que ya se ha desarr</w:t>
      </w:r>
      <w:r w:rsidRPr="00081DE3">
        <w:rPr>
          <w:rFonts w:ascii="Arial" w:hAnsi="Arial" w:cs="Arial"/>
          <w:sz w:val="24"/>
          <w:szCs w:val="24"/>
          <w:lang w:eastAsia="es-AR"/>
        </w:rPr>
        <w:t>o</w:t>
      </w:r>
      <w:r w:rsidRPr="00081DE3">
        <w:rPr>
          <w:rFonts w:ascii="Arial" w:hAnsi="Arial" w:cs="Arial"/>
          <w:sz w:val="24"/>
          <w:szCs w:val="24"/>
          <w:lang w:eastAsia="es-AR"/>
        </w:rPr>
        <w:t xml:space="preserve">llado sólo requiere del envío a la misma plataforma. </w:t>
      </w:r>
      <w:proofErr w:type="spellStart"/>
      <w:r w:rsidRPr="00081DE3">
        <w:rPr>
          <w:rFonts w:ascii="Arial" w:hAnsi="Arial" w:cs="Arial"/>
          <w:sz w:val="24"/>
          <w:szCs w:val="24"/>
          <w:lang w:eastAsia="es-AR"/>
        </w:rPr>
        <w:t>Hindra</w:t>
      </w:r>
      <w:proofErr w:type="spellEnd"/>
      <w:r w:rsidRPr="00081DE3">
        <w:rPr>
          <w:rFonts w:ascii="Arial" w:hAnsi="Arial" w:cs="Arial"/>
          <w:sz w:val="24"/>
          <w:szCs w:val="24"/>
          <w:lang w:eastAsia="es-AR"/>
        </w:rPr>
        <w:t xml:space="preserve"> y </w:t>
      </w:r>
      <w:proofErr w:type="spellStart"/>
      <w:r w:rsidRPr="00081DE3">
        <w:rPr>
          <w:rFonts w:ascii="Arial" w:hAnsi="Arial" w:cs="Arial"/>
          <w:sz w:val="24"/>
          <w:szCs w:val="24"/>
          <w:lang w:eastAsia="es-AR"/>
        </w:rPr>
        <w:t>RedHat</w:t>
      </w:r>
      <w:proofErr w:type="spellEnd"/>
      <w:r w:rsidRPr="00081DE3">
        <w:rPr>
          <w:rFonts w:ascii="Arial" w:hAnsi="Arial" w:cs="Arial"/>
          <w:sz w:val="24"/>
          <w:szCs w:val="24"/>
          <w:lang w:eastAsia="es-AR"/>
        </w:rPr>
        <w:t xml:space="preserve"> son empresas que cotizarán los equipamientos que resulten </w:t>
      </w:r>
      <w:proofErr w:type="gramStart"/>
      <w:r w:rsidRPr="00081DE3">
        <w:rPr>
          <w:rFonts w:ascii="Arial" w:hAnsi="Arial" w:cs="Arial"/>
          <w:sz w:val="24"/>
          <w:szCs w:val="24"/>
          <w:lang w:eastAsia="es-AR"/>
        </w:rPr>
        <w:t>necesario</w:t>
      </w:r>
      <w:proofErr w:type="gramEnd"/>
      <w:r w:rsidRPr="00081DE3">
        <w:rPr>
          <w:rFonts w:ascii="Arial" w:hAnsi="Arial" w:cs="Arial"/>
          <w:sz w:val="24"/>
          <w:szCs w:val="24"/>
          <w:lang w:eastAsia="es-AR"/>
        </w:rPr>
        <w:t xml:space="preserve"> para iniciar los procedimientos </w:t>
      </w:r>
      <w:r w:rsidRPr="00081DE3">
        <w:rPr>
          <w:rFonts w:ascii="Arial" w:hAnsi="Arial" w:cs="Arial"/>
          <w:sz w:val="24"/>
          <w:szCs w:val="24"/>
          <w:lang w:eastAsia="es-AR"/>
        </w:rPr>
        <w:lastRenderedPageBreak/>
        <w:t xml:space="preserve">que manda la ley. Por un lado se podrá conocer cómo actúa </w:t>
      </w:r>
      <w:proofErr w:type="spellStart"/>
      <w:r w:rsidRPr="00081DE3">
        <w:rPr>
          <w:rFonts w:ascii="Arial" w:hAnsi="Arial" w:cs="Arial"/>
          <w:sz w:val="24"/>
          <w:szCs w:val="24"/>
          <w:lang w:eastAsia="es-AR"/>
        </w:rPr>
        <w:t>Lex</w:t>
      </w:r>
      <w:proofErr w:type="spellEnd"/>
      <w:r w:rsidRPr="00081DE3">
        <w:rPr>
          <w:rFonts w:ascii="Arial" w:hAnsi="Arial" w:cs="Arial"/>
          <w:sz w:val="24"/>
          <w:szCs w:val="24"/>
          <w:lang w:eastAsia="es-AR"/>
        </w:rPr>
        <w:t xml:space="preserve"> Doctor y si genera nuevos pr</w:t>
      </w:r>
      <w:r w:rsidRPr="00081DE3">
        <w:rPr>
          <w:rFonts w:ascii="Arial" w:hAnsi="Arial" w:cs="Arial"/>
          <w:sz w:val="24"/>
          <w:szCs w:val="24"/>
          <w:lang w:eastAsia="es-AR"/>
        </w:rPr>
        <w:t>o</w:t>
      </w:r>
      <w:r w:rsidRPr="00081DE3">
        <w:rPr>
          <w:rFonts w:ascii="Arial" w:hAnsi="Arial" w:cs="Arial"/>
          <w:sz w:val="24"/>
          <w:szCs w:val="24"/>
          <w:lang w:eastAsia="es-AR"/>
        </w:rPr>
        <w:t>blemas, considera que este Poder Judicial tendrá que decidir los próximos pasos a seguir. Con la palabra, el señor Vocal de la Sala Nº 1 de Procedimientos Constitucionales y Penal del STJ, Dr. Miguel Ángel Giorgio, consulta acerca de la co</w:t>
      </w:r>
      <w:r w:rsidRPr="00081DE3">
        <w:rPr>
          <w:rFonts w:ascii="Arial" w:hAnsi="Arial" w:cs="Arial"/>
          <w:sz w:val="24"/>
          <w:szCs w:val="24"/>
          <w:lang w:eastAsia="es-AR"/>
        </w:rPr>
        <w:t>n</w:t>
      </w:r>
      <w:r w:rsidRPr="00081DE3">
        <w:rPr>
          <w:rFonts w:ascii="Arial" w:hAnsi="Arial" w:cs="Arial"/>
          <w:sz w:val="24"/>
          <w:szCs w:val="24"/>
          <w:lang w:eastAsia="es-AR"/>
        </w:rPr>
        <w:t>veniencia de desarrollar un si</w:t>
      </w:r>
      <w:r w:rsidRPr="00081DE3">
        <w:rPr>
          <w:rFonts w:ascii="Arial" w:hAnsi="Arial" w:cs="Arial"/>
          <w:sz w:val="24"/>
          <w:szCs w:val="24"/>
          <w:lang w:eastAsia="es-AR"/>
        </w:rPr>
        <w:t>s</w:t>
      </w:r>
      <w:r w:rsidRPr="00081DE3">
        <w:rPr>
          <w:rFonts w:ascii="Arial" w:hAnsi="Arial" w:cs="Arial"/>
          <w:sz w:val="24"/>
          <w:szCs w:val="24"/>
          <w:lang w:eastAsia="es-AR"/>
        </w:rPr>
        <w:t>tema propio, ya que en las entrevistas a informáticos los distintos postulantes habían man</w:t>
      </w:r>
      <w:r w:rsidRPr="00081DE3">
        <w:rPr>
          <w:rFonts w:ascii="Arial" w:hAnsi="Arial" w:cs="Arial"/>
          <w:sz w:val="24"/>
          <w:szCs w:val="24"/>
          <w:lang w:eastAsia="es-AR"/>
        </w:rPr>
        <w:t>i</w:t>
      </w:r>
      <w:r w:rsidRPr="00081DE3">
        <w:rPr>
          <w:rFonts w:ascii="Arial" w:hAnsi="Arial" w:cs="Arial"/>
          <w:sz w:val="24"/>
          <w:szCs w:val="24"/>
          <w:lang w:eastAsia="es-AR"/>
        </w:rPr>
        <w:t xml:space="preserve">festado que no. En respuesta, el Dr. Castrillón indica que es conveniente, pero demandará tiempo. Por su parte, el señor Presidente de la Sala Nº 1 de Procedimientos Constitucional y Penal del STJ, Dr. Daniel O. </w:t>
      </w:r>
      <w:proofErr w:type="spellStart"/>
      <w:r w:rsidRPr="00081DE3">
        <w:rPr>
          <w:rFonts w:ascii="Arial" w:hAnsi="Arial" w:cs="Arial"/>
          <w:sz w:val="24"/>
          <w:szCs w:val="24"/>
          <w:lang w:eastAsia="es-AR"/>
        </w:rPr>
        <w:t>Carubia</w:t>
      </w:r>
      <w:proofErr w:type="spellEnd"/>
      <w:r w:rsidRPr="00081DE3">
        <w:rPr>
          <w:rFonts w:ascii="Arial" w:hAnsi="Arial" w:cs="Arial"/>
          <w:sz w:val="24"/>
          <w:szCs w:val="24"/>
          <w:lang w:eastAsia="es-AR"/>
        </w:rPr>
        <w:t>, entiende que a raíz de estos inconvenientes, se debe obrar con precaución ante la creación legislativa de organismos, y verificar la consecuente partida de recursos. Lu</w:t>
      </w:r>
      <w:r w:rsidRPr="00081DE3">
        <w:rPr>
          <w:rFonts w:ascii="Arial" w:hAnsi="Arial" w:cs="Arial"/>
          <w:sz w:val="24"/>
          <w:szCs w:val="24"/>
          <w:lang w:eastAsia="es-AR"/>
        </w:rPr>
        <w:t>e</w:t>
      </w:r>
      <w:r w:rsidRPr="00081DE3">
        <w:rPr>
          <w:rFonts w:ascii="Arial" w:hAnsi="Arial" w:cs="Arial"/>
          <w:sz w:val="24"/>
          <w:szCs w:val="24"/>
          <w:lang w:eastAsia="es-AR"/>
        </w:rPr>
        <w:t xml:space="preserve">go de un intercambio de opiniones; </w:t>
      </w:r>
      <w:r w:rsidRPr="00081DE3">
        <w:rPr>
          <w:rFonts w:ascii="Arial" w:hAnsi="Arial" w:cs="Arial"/>
          <w:b/>
          <w:sz w:val="24"/>
          <w:szCs w:val="24"/>
          <w:u w:val="single"/>
          <w:lang w:eastAsia="es-AR"/>
        </w:rPr>
        <w:t>SE ACUERDA</w:t>
      </w:r>
      <w:r w:rsidRPr="00081DE3">
        <w:rPr>
          <w:rFonts w:ascii="Arial" w:hAnsi="Arial" w:cs="Arial"/>
          <w:sz w:val="24"/>
          <w:szCs w:val="24"/>
          <w:lang w:eastAsia="es-AR"/>
        </w:rPr>
        <w:t>: Tener prese</w:t>
      </w:r>
      <w:r w:rsidRPr="00081DE3">
        <w:rPr>
          <w:rFonts w:ascii="Arial" w:hAnsi="Arial" w:cs="Arial"/>
          <w:sz w:val="24"/>
          <w:szCs w:val="24"/>
          <w:lang w:eastAsia="es-AR"/>
        </w:rPr>
        <w:t>n</w:t>
      </w:r>
      <w:r w:rsidRPr="00081DE3">
        <w:rPr>
          <w:rFonts w:ascii="Arial" w:hAnsi="Arial" w:cs="Arial"/>
          <w:sz w:val="24"/>
          <w:szCs w:val="24"/>
          <w:lang w:eastAsia="es-AR"/>
        </w:rPr>
        <w:t>te.-</w:t>
      </w:r>
    </w:p>
    <w:p w:rsidR="005B15B5" w:rsidRPr="00081DE3" w:rsidRDefault="005B15B5" w:rsidP="005B15B5">
      <w:pPr>
        <w:spacing w:after="0" w:line="360" w:lineRule="auto"/>
        <w:ind w:firstLine="708"/>
        <w:jc w:val="both"/>
        <w:rPr>
          <w:rFonts w:ascii="Arial" w:hAnsi="Arial" w:cs="Arial"/>
          <w:sz w:val="24"/>
          <w:szCs w:val="24"/>
          <w:lang w:eastAsia="es-AR"/>
        </w:rPr>
      </w:pPr>
      <w:r w:rsidRPr="00081DE3">
        <w:rPr>
          <w:rFonts w:ascii="Arial" w:hAnsi="Arial" w:cs="Arial"/>
          <w:b/>
          <w:sz w:val="24"/>
          <w:szCs w:val="24"/>
          <w:lang w:eastAsia="es-AR"/>
        </w:rPr>
        <w:t>c)</w:t>
      </w:r>
      <w:r w:rsidRPr="00081DE3">
        <w:rPr>
          <w:rFonts w:ascii="Arial" w:hAnsi="Arial" w:cs="Arial"/>
          <w:sz w:val="24"/>
          <w:szCs w:val="24"/>
          <w:lang w:eastAsia="es-AR"/>
        </w:rPr>
        <w:t xml:space="preserve"> </w:t>
      </w:r>
      <w:r w:rsidRPr="00081DE3">
        <w:rPr>
          <w:rFonts w:ascii="Arial" w:hAnsi="Arial" w:cs="Arial"/>
          <w:sz w:val="24"/>
          <w:szCs w:val="24"/>
          <w:u w:val="single"/>
          <w:lang w:eastAsia="es-AR"/>
        </w:rPr>
        <w:t>Programa “La Justicia Va a los Barrios” – Informe de la Dra. Susana E. Med</w:t>
      </w:r>
      <w:r w:rsidRPr="00081DE3">
        <w:rPr>
          <w:rFonts w:ascii="Arial" w:hAnsi="Arial" w:cs="Arial"/>
          <w:sz w:val="24"/>
          <w:szCs w:val="24"/>
          <w:u w:val="single"/>
          <w:lang w:eastAsia="es-AR"/>
        </w:rPr>
        <w:t>i</w:t>
      </w:r>
      <w:r w:rsidRPr="00081DE3">
        <w:rPr>
          <w:rFonts w:ascii="Arial" w:hAnsi="Arial" w:cs="Arial"/>
          <w:sz w:val="24"/>
          <w:szCs w:val="24"/>
          <w:u w:val="single"/>
          <w:lang w:eastAsia="es-AR"/>
        </w:rPr>
        <w:t>na</w:t>
      </w:r>
      <w:r w:rsidRPr="00081DE3">
        <w:rPr>
          <w:rFonts w:ascii="Arial" w:hAnsi="Arial" w:cs="Arial"/>
          <w:sz w:val="24"/>
          <w:szCs w:val="24"/>
          <w:lang w:eastAsia="es-AR"/>
        </w:rPr>
        <w:t>.- De conformidad a lo dispuesto en Acuerdo General Nº 35/18 del 13-11-18 Punto 1º), la s</w:t>
      </w:r>
      <w:r w:rsidRPr="00081DE3">
        <w:rPr>
          <w:rFonts w:ascii="Arial" w:hAnsi="Arial" w:cs="Arial"/>
          <w:sz w:val="24"/>
          <w:szCs w:val="24"/>
          <w:lang w:eastAsia="es-AR"/>
        </w:rPr>
        <w:t>e</w:t>
      </w:r>
      <w:r w:rsidRPr="00081DE3">
        <w:rPr>
          <w:rFonts w:ascii="Arial" w:hAnsi="Arial" w:cs="Arial"/>
          <w:sz w:val="24"/>
          <w:szCs w:val="24"/>
          <w:lang w:eastAsia="es-AR"/>
        </w:rPr>
        <w:t>ñora Vicepresidenta, Dra. Susana E. Medina, brinda detalles sobre la reunión celebrada el día 15.11.18 con autoridades de la Escuela Nº 208 “Juan Carlos Espa</w:t>
      </w:r>
      <w:r w:rsidRPr="00081DE3">
        <w:rPr>
          <w:rFonts w:ascii="Arial" w:hAnsi="Arial" w:cs="Arial"/>
          <w:sz w:val="24"/>
          <w:szCs w:val="24"/>
          <w:lang w:eastAsia="es-AR"/>
        </w:rPr>
        <w:t>r</w:t>
      </w:r>
      <w:r w:rsidRPr="00081DE3">
        <w:rPr>
          <w:rFonts w:ascii="Arial" w:hAnsi="Arial" w:cs="Arial"/>
          <w:sz w:val="24"/>
          <w:szCs w:val="24"/>
          <w:lang w:eastAsia="es-AR"/>
        </w:rPr>
        <w:t xml:space="preserve">za”, en el marco del relanzamiento del Programa de Acceso a Justicia denominado “La Justicia Va a los Barrios”. Señala que por el Poder Judicial participó junto al Dr. Pablo Alejandro </w:t>
      </w:r>
      <w:proofErr w:type="spellStart"/>
      <w:r w:rsidRPr="00081DE3">
        <w:rPr>
          <w:rFonts w:ascii="Arial" w:hAnsi="Arial" w:cs="Arial"/>
          <w:sz w:val="24"/>
          <w:szCs w:val="24"/>
          <w:lang w:eastAsia="es-AR"/>
        </w:rPr>
        <w:t>Barbirotto</w:t>
      </w:r>
      <w:proofErr w:type="spellEnd"/>
      <w:r w:rsidRPr="00081DE3">
        <w:rPr>
          <w:rFonts w:ascii="Arial" w:hAnsi="Arial" w:cs="Arial"/>
          <w:sz w:val="24"/>
          <w:szCs w:val="24"/>
          <w:lang w:eastAsia="es-AR"/>
        </w:rPr>
        <w:t xml:space="preserve"> –Juez P</w:t>
      </w:r>
      <w:r w:rsidRPr="00081DE3">
        <w:rPr>
          <w:rFonts w:ascii="Arial" w:hAnsi="Arial" w:cs="Arial"/>
          <w:sz w:val="24"/>
          <w:szCs w:val="24"/>
          <w:lang w:eastAsia="es-AR"/>
        </w:rPr>
        <w:t>e</w:t>
      </w:r>
      <w:r w:rsidRPr="00081DE3">
        <w:rPr>
          <w:rFonts w:ascii="Arial" w:hAnsi="Arial" w:cs="Arial"/>
          <w:sz w:val="24"/>
          <w:szCs w:val="24"/>
          <w:lang w:eastAsia="es-AR"/>
        </w:rPr>
        <w:t xml:space="preserve">nal de Niños y Adolescentes de Paraná-, la Dra. Graciela </w:t>
      </w:r>
      <w:proofErr w:type="spellStart"/>
      <w:r w:rsidRPr="00081DE3">
        <w:rPr>
          <w:rFonts w:ascii="Arial" w:hAnsi="Arial" w:cs="Arial"/>
          <w:sz w:val="24"/>
          <w:szCs w:val="24"/>
          <w:lang w:eastAsia="es-AR"/>
        </w:rPr>
        <w:t>Allodi</w:t>
      </w:r>
      <w:proofErr w:type="spellEnd"/>
      <w:r w:rsidRPr="00081DE3">
        <w:rPr>
          <w:rFonts w:ascii="Arial" w:hAnsi="Arial" w:cs="Arial"/>
          <w:sz w:val="24"/>
          <w:szCs w:val="24"/>
          <w:lang w:eastAsia="es-AR"/>
        </w:rPr>
        <w:t xml:space="preserve"> y la Sra. Silvia </w:t>
      </w:r>
      <w:proofErr w:type="spellStart"/>
      <w:r w:rsidRPr="00081DE3">
        <w:rPr>
          <w:rFonts w:ascii="Arial" w:hAnsi="Arial" w:cs="Arial"/>
          <w:sz w:val="24"/>
          <w:szCs w:val="24"/>
          <w:lang w:eastAsia="es-AR"/>
        </w:rPr>
        <w:t>Ermácora</w:t>
      </w:r>
      <w:proofErr w:type="spellEnd"/>
      <w:r w:rsidRPr="00081DE3">
        <w:rPr>
          <w:rFonts w:ascii="Arial" w:hAnsi="Arial" w:cs="Arial"/>
          <w:sz w:val="24"/>
          <w:szCs w:val="24"/>
          <w:lang w:eastAsia="es-AR"/>
        </w:rPr>
        <w:t xml:space="preserve"> –ETI de dicho organismo-, la Lic. Claudia </w:t>
      </w:r>
      <w:proofErr w:type="spellStart"/>
      <w:r w:rsidRPr="00081DE3">
        <w:rPr>
          <w:rFonts w:ascii="Arial" w:hAnsi="Arial" w:cs="Arial"/>
          <w:sz w:val="24"/>
          <w:szCs w:val="24"/>
          <w:lang w:eastAsia="es-AR"/>
        </w:rPr>
        <w:t>Yauck</w:t>
      </w:r>
      <w:proofErr w:type="spellEnd"/>
      <w:r w:rsidRPr="00081DE3">
        <w:rPr>
          <w:rFonts w:ascii="Arial" w:hAnsi="Arial" w:cs="Arial"/>
          <w:sz w:val="24"/>
          <w:szCs w:val="24"/>
          <w:lang w:eastAsia="es-AR"/>
        </w:rPr>
        <w:t xml:space="preserve"> –Prensa-, y las Asistentes de Vocalía María Juliana </w:t>
      </w:r>
      <w:proofErr w:type="spellStart"/>
      <w:r w:rsidRPr="00081DE3">
        <w:rPr>
          <w:rFonts w:ascii="Arial" w:hAnsi="Arial" w:cs="Arial"/>
          <w:sz w:val="24"/>
          <w:szCs w:val="24"/>
          <w:lang w:eastAsia="es-AR"/>
        </w:rPr>
        <w:t>Bupo</w:t>
      </w:r>
      <w:proofErr w:type="spellEnd"/>
      <w:r w:rsidRPr="00081DE3">
        <w:rPr>
          <w:rFonts w:ascii="Arial" w:hAnsi="Arial" w:cs="Arial"/>
          <w:sz w:val="24"/>
          <w:szCs w:val="24"/>
          <w:lang w:eastAsia="es-AR"/>
        </w:rPr>
        <w:t xml:space="preserve"> y María Victoria Segado. Se efectuó un relevamiento de las problemáticas más frecuentes, descriptas en el informe que entrega a los señores Vocales en este acto, para su conocimiento. Las acciones que se proponen llevar a cabo son las siguientes: 1) Convocatoria a una suerte de “conversatorio” con los actores involucrados, a fin de escuchar e informar sobre der</w:t>
      </w:r>
      <w:r w:rsidRPr="00081DE3">
        <w:rPr>
          <w:rFonts w:ascii="Arial" w:hAnsi="Arial" w:cs="Arial"/>
          <w:sz w:val="24"/>
          <w:szCs w:val="24"/>
          <w:lang w:eastAsia="es-AR"/>
        </w:rPr>
        <w:t>e</w:t>
      </w:r>
      <w:r w:rsidRPr="00081DE3">
        <w:rPr>
          <w:rFonts w:ascii="Arial" w:hAnsi="Arial" w:cs="Arial"/>
          <w:sz w:val="24"/>
          <w:szCs w:val="24"/>
          <w:lang w:eastAsia="es-AR"/>
        </w:rPr>
        <w:t>chos, deberes, protocolos de actuación, etc. En este sentido, previo al inicio del Pr</w:t>
      </w:r>
      <w:r w:rsidRPr="00081DE3">
        <w:rPr>
          <w:rFonts w:ascii="Arial" w:hAnsi="Arial" w:cs="Arial"/>
          <w:sz w:val="24"/>
          <w:szCs w:val="24"/>
          <w:lang w:eastAsia="es-AR"/>
        </w:rPr>
        <w:t>o</w:t>
      </w:r>
      <w:r w:rsidRPr="00081DE3">
        <w:rPr>
          <w:rFonts w:ascii="Arial" w:hAnsi="Arial" w:cs="Arial"/>
          <w:sz w:val="24"/>
          <w:szCs w:val="24"/>
          <w:lang w:eastAsia="es-AR"/>
        </w:rPr>
        <w:t>grama, se propuso una reunión con vecinos para anoticiarlos de la temática a tratarse, pudiendo surgir nuevas. 2) Realización de un diagnóstico inicial. 3) Identificar y jera</w:t>
      </w:r>
      <w:r w:rsidRPr="00081DE3">
        <w:rPr>
          <w:rFonts w:ascii="Arial" w:hAnsi="Arial" w:cs="Arial"/>
          <w:sz w:val="24"/>
          <w:szCs w:val="24"/>
          <w:lang w:eastAsia="es-AR"/>
        </w:rPr>
        <w:t>r</w:t>
      </w:r>
      <w:r w:rsidRPr="00081DE3">
        <w:rPr>
          <w:rFonts w:ascii="Arial" w:hAnsi="Arial" w:cs="Arial"/>
          <w:sz w:val="24"/>
          <w:szCs w:val="24"/>
          <w:lang w:eastAsia="es-AR"/>
        </w:rPr>
        <w:t>quizar problemas, su posible respuesta y a quien convocar para su abordaje (Defens</w:t>
      </w:r>
      <w:r w:rsidRPr="00081DE3">
        <w:rPr>
          <w:rFonts w:ascii="Arial" w:hAnsi="Arial" w:cs="Arial"/>
          <w:sz w:val="24"/>
          <w:szCs w:val="24"/>
          <w:lang w:eastAsia="es-AR"/>
        </w:rPr>
        <w:t>o</w:t>
      </w:r>
      <w:r w:rsidRPr="00081DE3">
        <w:rPr>
          <w:rFonts w:ascii="Arial" w:hAnsi="Arial" w:cs="Arial"/>
          <w:sz w:val="24"/>
          <w:szCs w:val="24"/>
          <w:lang w:eastAsia="es-AR"/>
        </w:rPr>
        <w:t>ría, Fiscalía, Centro Judicial de Género, etc.). En este sentido, resulta importante co</w:t>
      </w:r>
      <w:r w:rsidRPr="00081DE3">
        <w:rPr>
          <w:rFonts w:ascii="Arial" w:hAnsi="Arial" w:cs="Arial"/>
          <w:sz w:val="24"/>
          <w:szCs w:val="24"/>
          <w:lang w:eastAsia="es-AR"/>
        </w:rPr>
        <w:t>n</w:t>
      </w:r>
      <w:r w:rsidRPr="00081DE3">
        <w:rPr>
          <w:rFonts w:ascii="Arial" w:hAnsi="Arial" w:cs="Arial"/>
          <w:sz w:val="24"/>
          <w:szCs w:val="24"/>
          <w:lang w:eastAsia="es-AR"/>
        </w:rPr>
        <w:t>vocar al Ministerio Público de la Defensa, a los fines de abordar la problemática de abusos y viole</w:t>
      </w:r>
      <w:r w:rsidRPr="00081DE3">
        <w:rPr>
          <w:rFonts w:ascii="Arial" w:hAnsi="Arial" w:cs="Arial"/>
          <w:sz w:val="24"/>
          <w:szCs w:val="24"/>
          <w:lang w:eastAsia="es-AR"/>
        </w:rPr>
        <w:t>n</w:t>
      </w:r>
      <w:r w:rsidRPr="00081DE3">
        <w:rPr>
          <w:rFonts w:ascii="Arial" w:hAnsi="Arial" w:cs="Arial"/>
          <w:sz w:val="24"/>
          <w:szCs w:val="24"/>
          <w:lang w:eastAsia="es-AR"/>
        </w:rPr>
        <w:t>cia familiar. También para brindar asesoramiento en régimen de visitas, cuota alimentaria, acciones de filiación, reconocimiento paterno, etc. 4) Involucrar a la Justicia Federal a los f</w:t>
      </w:r>
      <w:r w:rsidRPr="00081DE3">
        <w:rPr>
          <w:rFonts w:ascii="Arial" w:hAnsi="Arial" w:cs="Arial"/>
          <w:sz w:val="24"/>
          <w:szCs w:val="24"/>
          <w:lang w:eastAsia="es-AR"/>
        </w:rPr>
        <w:t>i</w:t>
      </w:r>
      <w:r w:rsidRPr="00081DE3">
        <w:rPr>
          <w:rFonts w:ascii="Arial" w:hAnsi="Arial" w:cs="Arial"/>
          <w:sz w:val="24"/>
          <w:szCs w:val="24"/>
          <w:lang w:eastAsia="es-AR"/>
        </w:rPr>
        <w:t>nes de avanzar con los casos de ventas de droga, narcotráfico y venta que exceda el narcomenudeo de competencia de la justicia provincial. Al respe</w:t>
      </w:r>
      <w:r w:rsidRPr="00081DE3">
        <w:rPr>
          <w:rFonts w:ascii="Arial" w:hAnsi="Arial" w:cs="Arial"/>
          <w:sz w:val="24"/>
          <w:szCs w:val="24"/>
          <w:lang w:eastAsia="es-AR"/>
        </w:rPr>
        <w:t>c</w:t>
      </w:r>
      <w:r w:rsidRPr="00081DE3">
        <w:rPr>
          <w:rFonts w:ascii="Arial" w:hAnsi="Arial" w:cs="Arial"/>
          <w:sz w:val="24"/>
          <w:szCs w:val="24"/>
          <w:lang w:eastAsia="es-AR"/>
        </w:rPr>
        <w:lastRenderedPageBreak/>
        <w:t xml:space="preserve">to, se informa que no hay Centro de Salud en el barrio </w:t>
      </w:r>
      <w:proofErr w:type="spellStart"/>
      <w:r w:rsidRPr="00081DE3">
        <w:rPr>
          <w:rFonts w:ascii="Arial" w:hAnsi="Arial" w:cs="Arial"/>
          <w:sz w:val="24"/>
          <w:szCs w:val="24"/>
          <w:lang w:eastAsia="es-AR"/>
        </w:rPr>
        <w:t>Mosconi</w:t>
      </w:r>
      <w:proofErr w:type="spellEnd"/>
      <w:r w:rsidRPr="00081DE3">
        <w:rPr>
          <w:rFonts w:ascii="Arial" w:hAnsi="Arial" w:cs="Arial"/>
          <w:sz w:val="24"/>
          <w:szCs w:val="24"/>
          <w:lang w:eastAsia="es-AR"/>
        </w:rPr>
        <w:t xml:space="preserve"> II, por lo que se prop</w:t>
      </w:r>
      <w:r w:rsidRPr="00081DE3">
        <w:rPr>
          <w:rFonts w:ascii="Arial" w:hAnsi="Arial" w:cs="Arial"/>
          <w:sz w:val="24"/>
          <w:szCs w:val="24"/>
          <w:lang w:eastAsia="es-AR"/>
        </w:rPr>
        <w:t>o</w:t>
      </w:r>
      <w:r w:rsidRPr="00081DE3">
        <w:rPr>
          <w:rFonts w:ascii="Arial" w:hAnsi="Arial" w:cs="Arial"/>
          <w:sz w:val="24"/>
          <w:szCs w:val="24"/>
          <w:lang w:eastAsia="es-AR"/>
        </w:rPr>
        <w:t>ne involucrar a las autoridades municipales a los fines de articular la instalación del dispensario. 6) Involucrar al Consejo Provincial del Niño, el Adolescente y la Familia (COPNAF) a los fines de sumar recursos humanos en la lucha contra la deserción e</w:t>
      </w:r>
      <w:r w:rsidRPr="00081DE3">
        <w:rPr>
          <w:rFonts w:ascii="Arial" w:hAnsi="Arial" w:cs="Arial"/>
          <w:sz w:val="24"/>
          <w:szCs w:val="24"/>
          <w:lang w:eastAsia="es-AR"/>
        </w:rPr>
        <w:t>s</w:t>
      </w:r>
      <w:r w:rsidRPr="00081DE3">
        <w:rPr>
          <w:rFonts w:ascii="Arial" w:hAnsi="Arial" w:cs="Arial"/>
          <w:sz w:val="24"/>
          <w:szCs w:val="24"/>
          <w:lang w:eastAsia="es-AR"/>
        </w:rPr>
        <w:t>colar y los casos de abuso/violencia. 7) Invol</w:t>
      </w:r>
      <w:r w:rsidRPr="00081DE3">
        <w:rPr>
          <w:rFonts w:ascii="Arial" w:hAnsi="Arial" w:cs="Arial"/>
          <w:sz w:val="24"/>
          <w:szCs w:val="24"/>
          <w:lang w:eastAsia="es-AR"/>
        </w:rPr>
        <w:t>u</w:t>
      </w:r>
      <w:r w:rsidRPr="00081DE3">
        <w:rPr>
          <w:rFonts w:ascii="Arial" w:hAnsi="Arial" w:cs="Arial"/>
          <w:sz w:val="24"/>
          <w:szCs w:val="24"/>
          <w:lang w:eastAsia="es-AR"/>
        </w:rPr>
        <w:t>crar a la Oficina de Violencia de Género del STJ, a los fines de abordar la problemática de las familias del barrio. 8) Involucrar a la Justicia de Paz. 9) Impulsar un Programa de educación sexual con especialistas d</w:t>
      </w:r>
      <w:r w:rsidRPr="00081DE3">
        <w:rPr>
          <w:rFonts w:ascii="Arial" w:hAnsi="Arial" w:cs="Arial"/>
          <w:sz w:val="24"/>
          <w:szCs w:val="24"/>
          <w:lang w:eastAsia="es-AR"/>
        </w:rPr>
        <w:t>o</w:t>
      </w:r>
      <w:r w:rsidRPr="00081DE3">
        <w:rPr>
          <w:rFonts w:ascii="Arial" w:hAnsi="Arial" w:cs="Arial"/>
          <w:sz w:val="24"/>
          <w:szCs w:val="24"/>
          <w:lang w:eastAsia="es-AR"/>
        </w:rPr>
        <w:t>centes de menores y adolescentes. 10) Confeccionar una planilla de registro de datos. 11) Pensar una posible instancia de pre-consulta y derivación. 12) Tener en cuenta los resultados buscados, que puedan ser medibles y comunicables. 13) Realizar evalu</w:t>
      </w:r>
      <w:r w:rsidRPr="00081DE3">
        <w:rPr>
          <w:rFonts w:ascii="Arial" w:hAnsi="Arial" w:cs="Arial"/>
          <w:sz w:val="24"/>
          <w:szCs w:val="24"/>
          <w:lang w:eastAsia="es-AR"/>
        </w:rPr>
        <w:t>a</w:t>
      </w:r>
      <w:r w:rsidRPr="00081DE3">
        <w:rPr>
          <w:rFonts w:ascii="Arial" w:hAnsi="Arial" w:cs="Arial"/>
          <w:sz w:val="24"/>
          <w:szCs w:val="24"/>
          <w:lang w:eastAsia="es-AR"/>
        </w:rPr>
        <w:t>ciones en curso por el equipo interdisciplinario afectado al programa. 14) Confeccionar un listado de recursos institucionales y comunitarios (por ejemplo Instituciones de S</w:t>
      </w:r>
      <w:r w:rsidRPr="00081DE3">
        <w:rPr>
          <w:rFonts w:ascii="Arial" w:hAnsi="Arial" w:cs="Arial"/>
          <w:sz w:val="24"/>
          <w:szCs w:val="24"/>
          <w:lang w:eastAsia="es-AR"/>
        </w:rPr>
        <w:t>a</w:t>
      </w:r>
      <w:r w:rsidRPr="00081DE3">
        <w:rPr>
          <w:rFonts w:ascii="Arial" w:hAnsi="Arial" w:cs="Arial"/>
          <w:sz w:val="24"/>
          <w:szCs w:val="24"/>
          <w:lang w:eastAsia="es-AR"/>
        </w:rPr>
        <w:t>lud Mental, Mediación de la Defensoría del Pueblo, Colegio de Abogados de Entre Ríos, etc.). Las acciones se realizarían en las instalaciones de la Escuela Juan Carlos E</w:t>
      </w:r>
      <w:r w:rsidRPr="00081DE3">
        <w:rPr>
          <w:rFonts w:ascii="Arial" w:hAnsi="Arial" w:cs="Arial"/>
          <w:sz w:val="24"/>
          <w:szCs w:val="24"/>
          <w:lang w:eastAsia="es-AR"/>
        </w:rPr>
        <w:t>s</w:t>
      </w:r>
      <w:r w:rsidRPr="00081DE3">
        <w:rPr>
          <w:rFonts w:ascii="Arial" w:hAnsi="Arial" w:cs="Arial"/>
          <w:sz w:val="24"/>
          <w:szCs w:val="24"/>
          <w:lang w:eastAsia="es-AR"/>
        </w:rPr>
        <w:t xml:space="preserve">parza. La asistencia en el lugar se realizaría cada 15 días, en horario matutino de 10 a 12 </w:t>
      </w:r>
      <w:proofErr w:type="spellStart"/>
      <w:r w:rsidRPr="00081DE3">
        <w:rPr>
          <w:rFonts w:ascii="Arial" w:hAnsi="Arial" w:cs="Arial"/>
          <w:sz w:val="24"/>
          <w:szCs w:val="24"/>
          <w:lang w:eastAsia="es-AR"/>
        </w:rPr>
        <w:t>hs</w:t>
      </w:r>
      <w:proofErr w:type="spellEnd"/>
      <w:r w:rsidRPr="00081DE3">
        <w:rPr>
          <w:rFonts w:ascii="Arial" w:hAnsi="Arial" w:cs="Arial"/>
          <w:sz w:val="24"/>
          <w:szCs w:val="24"/>
          <w:lang w:eastAsia="es-AR"/>
        </w:rPr>
        <w:t>, durante los meses de noviembre y diciembre de 2018. Con la palabra el señor Preside</w:t>
      </w:r>
      <w:r w:rsidRPr="00081DE3">
        <w:rPr>
          <w:rFonts w:ascii="Arial" w:hAnsi="Arial" w:cs="Arial"/>
          <w:sz w:val="24"/>
          <w:szCs w:val="24"/>
          <w:lang w:eastAsia="es-AR"/>
        </w:rPr>
        <w:t>n</w:t>
      </w:r>
      <w:r w:rsidRPr="00081DE3">
        <w:rPr>
          <w:rFonts w:ascii="Arial" w:hAnsi="Arial" w:cs="Arial"/>
          <w:sz w:val="24"/>
          <w:szCs w:val="24"/>
          <w:lang w:eastAsia="es-AR"/>
        </w:rPr>
        <w:t xml:space="preserve">te de la Sala Nº 1 de Procedimientos Constitucionales y Penal, Dr. Daniel O. </w:t>
      </w:r>
      <w:proofErr w:type="spellStart"/>
      <w:r w:rsidRPr="00081DE3">
        <w:rPr>
          <w:rFonts w:ascii="Arial" w:hAnsi="Arial" w:cs="Arial"/>
          <w:sz w:val="24"/>
          <w:szCs w:val="24"/>
          <w:lang w:eastAsia="es-AR"/>
        </w:rPr>
        <w:t>Carubia</w:t>
      </w:r>
      <w:proofErr w:type="spellEnd"/>
      <w:r w:rsidRPr="00081DE3">
        <w:rPr>
          <w:rFonts w:ascii="Arial" w:hAnsi="Arial" w:cs="Arial"/>
          <w:sz w:val="24"/>
          <w:szCs w:val="24"/>
          <w:lang w:eastAsia="es-AR"/>
        </w:rPr>
        <w:t>, consulta si participarán de la iniciativa los Ministerios Públicos, a lo que la Dra. Medina respo</w:t>
      </w:r>
      <w:r w:rsidRPr="00081DE3">
        <w:rPr>
          <w:rFonts w:ascii="Arial" w:hAnsi="Arial" w:cs="Arial"/>
          <w:sz w:val="24"/>
          <w:szCs w:val="24"/>
          <w:lang w:eastAsia="es-AR"/>
        </w:rPr>
        <w:t>n</w:t>
      </w:r>
      <w:r w:rsidRPr="00081DE3">
        <w:rPr>
          <w:rFonts w:ascii="Arial" w:hAnsi="Arial" w:cs="Arial"/>
          <w:sz w:val="24"/>
          <w:szCs w:val="24"/>
          <w:lang w:eastAsia="es-AR"/>
        </w:rPr>
        <w:t xml:space="preserve">de que sí, que para esta primera reunión no fueron convocados pero participarán de las próximas. El Dr. </w:t>
      </w:r>
      <w:proofErr w:type="spellStart"/>
      <w:r w:rsidRPr="00081DE3">
        <w:rPr>
          <w:rFonts w:ascii="Arial" w:hAnsi="Arial" w:cs="Arial"/>
          <w:sz w:val="24"/>
          <w:szCs w:val="24"/>
          <w:lang w:eastAsia="es-AR"/>
        </w:rPr>
        <w:t>Carubia</w:t>
      </w:r>
      <w:proofErr w:type="spellEnd"/>
      <w:r w:rsidRPr="00081DE3">
        <w:rPr>
          <w:rFonts w:ascii="Arial" w:hAnsi="Arial" w:cs="Arial"/>
          <w:sz w:val="24"/>
          <w:szCs w:val="24"/>
          <w:lang w:eastAsia="es-AR"/>
        </w:rPr>
        <w:t xml:space="preserve"> agrega que resulta necesaria la co</w:t>
      </w:r>
      <w:r w:rsidRPr="00081DE3">
        <w:rPr>
          <w:rFonts w:ascii="Arial" w:hAnsi="Arial" w:cs="Arial"/>
          <w:sz w:val="24"/>
          <w:szCs w:val="24"/>
          <w:lang w:eastAsia="es-AR"/>
        </w:rPr>
        <w:t>n</w:t>
      </w:r>
      <w:r w:rsidRPr="00081DE3">
        <w:rPr>
          <w:rFonts w:ascii="Arial" w:hAnsi="Arial" w:cs="Arial"/>
          <w:sz w:val="24"/>
          <w:szCs w:val="24"/>
          <w:lang w:eastAsia="es-AR"/>
        </w:rPr>
        <w:t>currencia de funcionarios que trabajan en el marco de la Ley de Narcomenudeo. Ta</w:t>
      </w:r>
      <w:r w:rsidRPr="00081DE3">
        <w:rPr>
          <w:rFonts w:ascii="Arial" w:hAnsi="Arial" w:cs="Arial"/>
          <w:sz w:val="24"/>
          <w:szCs w:val="24"/>
          <w:lang w:eastAsia="es-AR"/>
        </w:rPr>
        <w:t>m</w:t>
      </w:r>
      <w:r w:rsidRPr="00081DE3">
        <w:rPr>
          <w:rFonts w:ascii="Arial" w:hAnsi="Arial" w:cs="Arial"/>
          <w:sz w:val="24"/>
          <w:szCs w:val="24"/>
          <w:lang w:eastAsia="es-AR"/>
        </w:rPr>
        <w:t>bién considera oportuno que la actividad se publicite adecuadamente, para que la ge</w:t>
      </w:r>
      <w:r w:rsidRPr="00081DE3">
        <w:rPr>
          <w:rFonts w:ascii="Arial" w:hAnsi="Arial" w:cs="Arial"/>
          <w:sz w:val="24"/>
          <w:szCs w:val="24"/>
          <w:lang w:eastAsia="es-AR"/>
        </w:rPr>
        <w:t>n</w:t>
      </w:r>
      <w:r w:rsidRPr="00081DE3">
        <w:rPr>
          <w:rFonts w:ascii="Arial" w:hAnsi="Arial" w:cs="Arial"/>
          <w:sz w:val="24"/>
          <w:szCs w:val="24"/>
          <w:lang w:eastAsia="es-AR"/>
        </w:rPr>
        <w:t>te se informe y pueda concurrir. La Dra. Medina comparte la iniciativa y además sugi</w:t>
      </w:r>
      <w:r w:rsidRPr="00081DE3">
        <w:rPr>
          <w:rFonts w:ascii="Arial" w:hAnsi="Arial" w:cs="Arial"/>
          <w:sz w:val="24"/>
          <w:szCs w:val="24"/>
          <w:lang w:eastAsia="es-AR"/>
        </w:rPr>
        <w:t>e</w:t>
      </w:r>
      <w:r w:rsidRPr="00081DE3">
        <w:rPr>
          <w:rFonts w:ascii="Arial" w:hAnsi="Arial" w:cs="Arial"/>
          <w:sz w:val="24"/>
          <w:szCs w:val="24"/>
          <w:lang w:eastAsia="es-AR"/>
        </w:rPr>
        <w:t>re la difusión de la línea permanente de atención 0800-MESA. Añade que también s</w:t>
      </w:r>
      <w:r w:rsidRPr="00081DE3">
        <w:rPr>
          <w:rFonts w:ascii="Arial" w:hAnsi="Arial" w:cs="Arial"/>
          <w:sz w:val="24"/>
          <w:szCs w:val="24"/>
          <w:lang w:eastAsia="es-AR"/>
        </w:rPr>
        <w:t>e</w:t>
      </w:r>
      <w:r w:rsidRPr="00081DE3">
        <w:rPr>
          <w:rFonts w:ascii="Arial" w:hAnsi="Arial" w:cs="Arial"/>
          <w:sz w:val="24"/>
          <w:szCs w:val="24"/>
          <w:lang w:eastAsia="es-AR"/>
        </w:rPr>
        <w:t>ría conveniente gestionar la implementación de un teléfono de tres dígitos (</w:t>
      </w:r>
      <w:proofErr w:type="spellStart"/>
      <w:r w:rsidRPr="00081DE3">
        <w:rPr>
          <w:rFonts w:ascii="Arial" w:hAnsi="Arial" w:cs="Arial"/>
          <w:sz w:val="24"/>
          <w:szCs w:val="24"/>
          <w:lang w:eastAsia="es-AR"/>
        </w:rPr>
        <w:t>vgr</w:t>
      </w:r>
      <w:proofErr w:type="spellEnd"/>
      <w:r w:rsidRPr="00081DE3">
        <w:rPr>
          <w:rFonts w:ascii="Arial" w:hAnsi="Arial" w:cs="Arial"/>
          <w:sz w:val="24"/>
          <w:szCs w:val="24"/>
          <w:lang w:eastAsia="es-AR"/>
        </w:rPr>
        <w:t xml:space="preserve">. 222 –Teléfono del Niño). Los señores Vocales coinciden en la conveniencia de la iniciativa. Por lo que; </w:t>
      </w:r>
      <w:r w:rsidRPr="00081DE3">
        <w:rPr>
          <w:rFonts w:ascii="Arial" w:hAnsi="Arial" w:cs="Arial"/>
          <w:b/>
          <w:sz w:val="24"/>
          <w:szCs w:val="24"/>
          <w:u w:val="single"/>
          <w:lang w:eastAsia="es-AR"/>
        </w:rPr>
        <w:t>SE ACUERDA</w:t>
      </w:r>
      <w:r w:rsidRPr="00081DE3">
        <w:rPr>
          <w:rFonts w:ascii="Arial" w:hAnsi="Arial" w:cs="Arial"/>
          <w:sz w:val="24"/>
          <w:szCs w:val="24"/>
          <w:lang w:eastAsia="es-AR"/>
        </w:rPr>
        <w:t>: 1º) Tener presente lo informado por la señora Vicepres</w:t>
      </w:r>
      <w:r w:rsidRPr="00081DE3">
        <w:rPr>
          <w:rFonts w:ascii="Arial" w:hAnsi="Arial" w:cs="Arial"/>
          <w:sz w:val="24"/>
          <w:szCs w:val="24"/>
          <w:lang w:eastAsia="es-AR"/>
        </w:rPr>
        <w:t>i</w:t>
      </w:r>
      <w:r w:rsidRPr="00081DE3">
        <w:rPr>
          <w:rFonts w:ascii="Arial" w:hAnsi="Arial" w:cs="Arial"/>
          <w:sz w:val="24"/>
          <w:szCs w:val="24"/>
          <w:lang w:eastAsia="es-AR"/>
        </w:rPr>
        <w:t>denta, Dra. Susana E. Medina. 2º) Realizar las averiguaciones para la implementación de un teléfono de asistencia de tres dígitos para este Poder Judicial. 3º) N</w:t>
      </w:r>
      <w:r w:rsidRPr="00081DE3">
        <w:rPr>
          <w:rFonts w:ascii="Arial" w:hAnsi="Arial" w:cs="Arial"/>
          <w:sz w:val="24"/>
          <w:szCs w:val="24"/>
          <w:lang w:eastAsia="es-AR"/>
        </w:rPr>
        <w:t>o</w:t>
      </w:r>
      <w:r w:rsidRPr="00081DE3">
        <w:rPr>
          <w:rFonts w:ascii="Arial" w:hAnsi="Arial" w:cs="Arial"/>
          <w:sz w:val="24"/>
          <w:szCs w:val="24"/>
          <w:lang w:eastAsia="es-AR"/>
        </w:rPr>
        <w:t xml:space="preserve">tificar.- </w:t>
      </w:r>
    </w:p>
    <w:p w:rsidR="005B15B5" w:rsidRPr="00081DE3" w:rsidRDefault="005B15B5" w:rsidP="005B15B5">
      <w:pPr>
        <w:spacing w:after="0" w:line="360" w:lineRule="auto"/>
        <w:ind w:firstLine="709"/>
        <w:jc w:val="both"/>
        <w:rPr>
          <w:rFonts w:ascii="Arial" w:hAnsi="Arial" w:cs="Arial"/>
          <w:sz w:val="24"/>
          <w:szCs w:val="24"/>
          <w:lang w:eastAsia="es-AR"/>
        </w:rPr>
      </w:pPr>
      <w:r w:rsidRPr="00081DE3">
        <w:rPr>
          <w:rFonts w:ascii="Arial" w:hAnsi="Arial" w:cs="Arial"/>
          <w:b/>
          <w:sz w:val="24"/>
          <w:szCs w:val="24"/>
          <w:lang w:eastAsia="es-AR"/>
        </w:rPr>
        <w:t>d)</w:t>
      </w:r>
      <w:r w:rsidRPr="00081DE3">
        <w:rPr>
          <w:rFonts w:ascii="Arial" w:hAnsi="Arial" w:cs="Arial"/>
          <w:sz w:val="24"/>
          <w:szCs w:val="24"/>
          <w:lang w:eastAsia="es-AR"/>
        </w:rPr>
        <w:t xml:space="preserve"> </w:t>
      </w:r>
      <w:r w:rsidRPr="00081DE3">
        <w:rPr>
          <w:rFonts w:ascii="Arial" w:hAnsi="Arial" w:cs="Arial"/>
          <w:sz w:val="24"/>
          <w:szCs w:val="24"/>
          <w:u w:val="single"/>
          <w:lang w:eastAsia="es-AR"/>
        </w:rPr>
        <w:t>Oficio Nº 337 del Instituto “Dr. Juan B. Alberdi”</w:t>
      </w:r>
      <w:r w:rsidRPr="00081DE3">
        <w:rPr>
          <w:rFonts w:ascii="Arial" w:hAnsi="Arial" w:cs="Arial"/>
          <w:sz w:val="24"/>
          <w:szCs w:val="24"/>
          <w:lang w:eastAsia="es-AR"/>
        </w:rPr>
        <w:t xml:space="preserve">.- La señora </w:t>
      </w:r>
      <w:r w:rsidRPr="00081DE3">
        <w:rPr>
          <w:rFonts w:ascii="Arial" w:hAnsi="Arial" w:cs="Arial"/>
          <w:sz w:val="24"/>
          <w:szCs w:val="24"/>
          <w:lang w:val="es-ES_tradnl"/>
        </w:rPr>
        <w:t xml:space="preserve">Presidenta de la Sala Nº 3 del Trabajo del STJ, Dra. Susana E. Medina, en su calidad de Directora del Instituto de Formación y Perfeccionamiento Judicial de la Provincia de Entre </w:t>
      </w:r>
      <w:proofErr w:type="spellStart"/>
      <w:r w:rsidRPr="00081DE3">
        <w:rPr>
          <w:rFonts w:ascii="Arial" w:hAnsi="Arial" w:cs="Arial"/>
          <w:sz w:val="24"/>
          <w:szCs w:val="24"/>
          <w:lang w:val="es-ES_tradnl"/>
        </w:rPr>
        <w:t>Rí</w:t>
      </w:r>
      <w:proofErr w:type="spellEnd"/>
      <w:r w:rsidRPr="00081DE3">
        <w:rPr>
          <w:rFonts w:ascii="Arial" w:hAnsi="Arial" w:cs="Arial"/>
          <w:sz w:val="24"/>
          <w:szCs w:val="24"/>
          <w:lang w:val="pt-PT"/>
        </w:rPr>
        <w:t xml:space="preserve">os, </w:t>
      </w:r>
      <w:r w:rsidRPr="00081DE3">
        <w:rPr>
          <w:rFonts w:ascii="Arial" w:hAnsi="Arial" w:cs="Arial"/>
          <w:sz w:val="24"/>
          <w:szCs w:val="24"/>
          <w:lang w:val="es-ES_tradnl"/>
        </w:rPr>
        <w:t>“</w:t>
      </w:r>
      <w:r w:rsidRPr="00081DE3">
        <w:rPr>
          <w:rFonts w:ascii="Arial" w:hAnsi="Arial" w:cs="Arial"/>
          <w:sz w:val="24"/>
          <w:szCs w:val="24"/>
          <w:lang w:val="pt-PT"/>
        </w:rPr>
        <w:t>Dr. Juan B. Alberdi</w:t>
      </w:r>
      <w:r w:rsidRPr="00081DE3">
        <w:rPr>
          <w:rFonts w:ascii="Arial" w:hAnsi="Arial" w:cs="Arial"/>
          <w:sz w:val="24"/>
          <w:szCs w:val="24"/>
          <w:lang w:val="es-ES_tradnl"/>
        </w:rPr>
        <w:t xml:space="preserve">”, entrega a los señores Vocales el Oficio Nº 337, mediante el cual se informa que el viernes 23.11.18, de 16 a 19 </w:t>
      </w:r>
      <w:proofErr w:type="spellStart"/>
      <w:r w:rsidRPr="00081DE3">
        <w:rPr>
          <w:rFonts w:ascii="Arial" w:hAnsi="Arial" w:cs="Arial"/>
          <w:sz w:val="24"/>
          <w:szCs w:val="24"/>
          <w:lang w:val="es-ES_tradnl"/>
        </w:rPr>
        <w:t>hs</w:t>
      </w:r>
      <w:proofErr w:type="spellEnd"/>
      <w:r w:rsidRPr="00081DE3">
        <w:rPr>
          <w:rFonts w:ascii="Arial" w:hAnsi="Arial" w:cs="Arial"/>
          <w:sz w:val="24"/>
          <w:szCs w:val="24"/>
          <w:lang w:val="es-ES_tradnl"/>
        </w:rPr>
        <w:t xml:space="preserve">., en el Salón Multipropósito “Dra. María </w:t>
      </w:r>
      <w:r w:rsidRPr="00081DE3">
        <w:rPr>
          <w:rFonts w:ascii="Arial" w:hAnsi="Arial" w:cs="Arial"/>
          <w:sz w:val="24"/>
          <w:szCs w:val="24"/>
          <w:lang w:val="es-ES_tradnl"/>
        </w:rPr>
        <w:lastRenderedPageBreak/>
        <w:t xml:space="preserve">Sara J. </w:t>
      </w:r>
      <w:proofErr w:type="spellStart"/>
      <w:r w:rsidRPr="00081DE3">
        <w:rPr>
          <w:rFonts w:ascii="Arial" w:hAnsi="Arial" w:cs="Arial"/>
          <w:sz w:val="24"/>
          <w:szCs w:val="24"/>
          <w:lang w:val="es-ES_tradnl"/>
        </w:rPr>
        <w:t>Oyhampé</w:t>
      </w:r>
      <w:proofErr w:type="spellEnd"/>
      <w:r w:rsidRPr="00081DE3">
        <w:rPr>
          <w:rFonts w:ascii="Arial" w:hAnsi="Arial" w:cs="Arial"/>
          <w:sz w:val="24"/>
          <w:szCs w:val="24"/>
          <w:lang w:val="es-ES_tradnl"/>
        </w:rPr>
        <w:t xml:space="preserve">”, tendrá lugar la “Jornada-Taller sobre Notificaciones”. Esta actividad estará a cargo de la Directora de la Oficina Central de Mandamientos y Notificaciones de Paraná, Sra. María Inés Trigos, como así también de la Dra. Yanina M. </w:t>
      </w:r>
      <w:proofErr w:type="spellStart"/>
      <w:r w:rsidRPr="00081DE3">
        <w:rPr>
          <w:rFonts w:ascii="Arial" w:hAnsi="Arial" w:cs="Arial"/>
          <w:sz w:val="24"/>
          <w:szCs w:val="24"/>
          <w:lang w:val="es-ES_tradnl"/>
        </w:rPr>
        <w:t>Yzet</w:t>
      </w:r>
      <w:proofErr w:type="spellEnd"/>
      <w:r w:rsidRPr="00081DE3">
        <w:rPr>
          <w:rFonts w:ascii="Arial" w:hAnsi="Arial" w:cs="Arial"/>
          <w:sz w:val="24"/>
          <w:szCs w:val="24"/>
          <w:lang w:val="es-ES_tradnl"/>
        </w:rPr>
        <w:t xml:space="preserve"> y la </w:t>
      </w:r>
      <w:proofErr w:type="spellStart"/>
      <w:r w:rsidRPr="00081DE3">
        <w:rPr>
          <w:rFonts w:ascii="Arial" w:hAnsi="Arial" w:cs="Arial"/>
          <w:sz w:val="24"/>
          <w:szCs w:val="24"/>
          <w:lang w:val="es-ES_tradnl"/>
        </w:rPr>
        <w:t>Mag</w:t>
      </w:r>
      <w:proofErr w:type="spellEnd"/>
      <w:r w:rsidRPr="00081DE3">
        <w:rPr>
          <w:rFonts w:ascii="Arial" w:hAnsi="Arial" w:cs="Arial"/>
          <w:sz w:val="24"/>
          <w:szCs w:val="24"/>
          <w:lang w:val="es-ES_tradnl"/>
        </w:rPr>
        <w:t>. Ruth Lemos, quienes abordarán, con perspectiva de género, la temática de not</w:t>
      </w:r>
      <w:r w:rsidRPr="00081DE3">
        <w:rPr>
          <w:rFonts w:ascii="Arial" w:hAnsi="Arial" w:cs="Arial"/>
          <w:sz w:val="24"/>
          <w:szCs w:val="24"/>
          <w:lang w:val="es-ES_tradnl"/>
        </w:rPr>
        <w:t>i</w:t>
      </w:r>
      <w:r w:rsidRPr="00081DE3">
        <w:rPr>
          <w:rFonts w:ascii="Arial" w:hAnsi="Arial" w:cs="Arial"/>
          <w:sz w:val="24"/>
          <w:szCs w:val="24"/>
          <w:lang w:val="es-ES_tradnl"/>
        </w:rPr>
        <w:t>ficaciones en el ámbito de las violencias. La jornada de mención se transmitirá por si</w:t>
      </w:r>
      <w:r w:rsidRPr="00081DE3">
        <w:rPr>
          <w:rFonts w:ascii="Arial" w:hAnsi="Arial" w:cs="Arial"/>
          <w:sz w:val="24"/>
          <w:szCs w:val="24"/>
          <w:lang w:val="es-ES_tradnl"/>
        </w:rPr>
        <w:t>s</w:t>
      </w:r>
      <w:r w:rsidRPr="00081DE3">
        <w:rPr>
          <w:rFonts w:ascii="Arial" w:hAnsi="Arial" w:cs="Arial"/>
          <w:sz w:val="24"/>
          <w:szCs w:val="24"/>
          <w:lang w:val="es-ES_tradnl"/>
        </w:rPr>
        <w:t>tema de videoconferencia en las ciudades de Conco</w:t>
      </w:r>
      <w:r w:rsidRPr="00081DE3">
        <w:rPr>
          <w:rFonts w:ascii="Arial" w:hAnsi="Arial" w:cs="Arial"/>
          <w:sz w:val="24"/>
          <w:szCs w:val="24"/>
          <w:lang w:val="es-ES_tradnl"/>
        </w:rPr>
        <w:t>r</w:t>
      </w:r>
      <w:r w:rsidRPr="00081DE3">
        <w:rPr>
          <w:rFonts w:ascii="Arial" w:hAnsi="Arial" w:cs="Arial"/>
          <w:sz w:val="24"/>
          <w:szCs w:val="24"/>
          <w:lang w:val="es-ES_tradnl"/>
        </w:rPr>
        <w:t xml:space="preserve">dia, Concepción del Uruguay y </w:t>
      </w:r>
      <w:proofErr w:type="spellStart"/>
      <w:r w:rsidRPr="00081DE3">
        <w:rPr>
          <w:rFonts w:ascii="Arial" w:hAnsi="Arial" w:cs="Arial"/>
          <w:sz w:val="24"/>
          <w:szCs w:val="24"/>
          <w:lang w:val="es-ES_tradnl"/>
        </w:rPr>
        <w:t>Gualeguaychú</w:t>
      </w:r>
      <w:proofErr w:type="spellEnd"/>
      <w:r w:rsidRPr="00081DE3">
        <w:rPr>
          <w:rFonts w:ascii="Arial" w:hAnsi="Arial" w:cs="Arial"/>
          <w:sz w:val="24"/>
          <w:szCs w:val="24"/>
          <w:lang w:val="es-ES_tradnl"/>
        </w:rPr>
        <w:t xml:space="preserve"> para facilitar la participación de los agentes judiciales de la costa del Uruguay. Para la actividad se han inscripto 119 agentes judiciales. Todo lo cual; </w:t>
      </w:r>
      <w:r w:rsidRPr="00081DE3">
        <w:rPr>
          <w:rFonts w:ascii="Arial" w:hAnsi="Arial" w:cs="Arial"/>
          <w:b/>
          <w:sz w:val="24"/>
          <w:szCs w:val="24"/>
          <w:u w:val="single"/>
          <w:lang w:val="es-ES_tradnl"/>
        </w:rPr>
        <w:t>SE TIENE PRESENTE</w:t>
      </w:r>
      <w:r w:rsidRPr="00081DE3">
        <w:rPr>
          <w:rFonts w:ascii="Arial" w:hAnsi="Arial" w:cs="Arial"/>
          <w:sz w:val="24"/>
          <w:szCs w:val="24"/>
          <w:lang w:val="es-ES_tradnl"/>
        </w:rPr>
        <w:t xml:space="preserve">.- </w:t>
      </w:r>
    </w:p>
    <w:p w:rsidR="005B15B5" w:rsidRPr="00081DE3" w:rsidRDefault="005B15B5" w:rsidP="005B15B5">
      <w:pPr>
        <w:spacing w:after="0" w:line="360" w:lineRule="auto"/>
        <w:jc w:val="both"/>
        <w:rPr>
          <w:rFonts w:ascii="Arial" w:hAnsi="Arial" w:cs="Arial"/>
          <w:sz w:val="24"/>
          <w:szCs w:val="24"/>
          <w:lang w:val="es-ES_tradnl"/>
        </w:rPr>
      </w:pPr>
      <w:r w:rsidRPr="00081DE3">
        <w:rPr>
          <w:rFonts w:ascii="Arial" w:hAnsi="Arial" w:cs="Arial"/>
          <w:b/>
          <w:sz w:val="24"/>
          <w:szCs w:val="24"/>
          <w:lang w:eastAsia="es-AR"/>
        </w:rPr>
        <w:tab/>
        <w:t xml:space="preserve">e) </w:t>
      </w:r>
      <w:r w:rsidRPr="00081DE3">
        <w:rPr>
          <w:rFonts w:ascii="Arial" w:hAnsi="Arial" w:cs="Arial"/>
          <w:sz w:val="24"/>
          <w:szCs w:val="24"/>
          <w:u w:val="single"/>
          <w:lang w:eastAsia="es-AR"/>
        </w:rPr>
        <w:t>Plan Anual de Gestión Educativa 2019 – Incorporación de actividad</w:t>
      </w:r>
      <w:r w:rsidRPr="00081DE3">
        <w:rPr>
          <w:rFonts w:ascii="Arial" w:hAnsi="Arial" w:cs="Arial"/>
          <w:sz w:val="24"/>
          <w:szCs w:val="24"/>
          <w:lang w:eastAsia="es-AR"/>
        </w:rPr>
        <w:t>.- La s</w:t>
      </w:r>
      <w:r w:rsidRPr="00081DE3">
        <w:rPr>
          <w:rFonts w:ascii="Arial" w:hAnsi="Arial" w:cs="Arial"/>
          <w:sz w:val="24"/>
          <w:szCs w:val="24"/>
          <w:lang w:eastAsia="es-AR"/>
        </w:rPr>
        <w:t>e</w:t>
      </w:r>
      <w:r w:rsidRPr="00081DE3">
        <w:rPr>
          <w:rFonts w:ascii="Arial" w:hAnsi="Arial" w:cs="Arial"/>
          <w:sz w:val="24"/>
          <w:szCs w:val="24"/>
          <w:lang w:eastAsia="es-AR"/>
        </w:rPr>
        <w:t xml:space="preserve">ñora </w:t>
      </w:r>
      <w:r w:rsidRPr="00081DE3">
        <w:rPr>
          <w:rFonts w:ascii="Arial" w:hAnsi="Arial" w:cs="Arial"/>
          <w:sz w:val="24"/>
          <w:szCs w:val="24"/>
          <w:lang w:val="es-ES_tradnl"/>
        </w:rPr>
        <w:t>Presidenta de la Sala Nº 3 del Trabajo del STJ, Dra. Susana E. Medina, en su calidad de Directora del Instituto de Formación y Perfeccionamiento Judicial de la Pr</w:t>
      </w:r>
      <w:r w:rsidRPr="00081DE3">
        <w:rPr>
          <w:rFonts w:ascii="Arial" w:hAnsi="Arial" w:cs="Arial"/>
          <w:sz w:val="24"/>
          <w:szCs w:val="24"/>
          <w:lang w:val="es-ES_tradnl"/>
        </w:rPr>
        <w:t>o</w:t>
      </w:r>
      <w:r w:rsidRPr="00081DE3">
        <w:rPr>
          <w:rFonts w:ascii="Arial" w:hAnsi="Arial" w:cs="Arial"/>
          <w:sz w:val="24"/>
          <w:szCs w:val="24"/>
          <w:lang w:val="es-ES_tradnl"/>
        </w:rPr>
        <w:t xml:space="preserve">vincia de Entre </w:t>
      </w:r>
      <w:proofErr w:type="spellStart"/>
      <w:r w:rsidRPr="00081DE3">
        <w:rPr>
          <w:rFonts w:ascii="Arial" w:hAnsi="Arial" w:cs="Arial"/>
          <w:sz w:val="24"/>
          <w:szCs w:val="24"/>
          <w:lang w:val="es-ES_tradnl"/>
        </w:rPr>
        <w:t>Rí</w:t>
      </w:r>
      <w:proofErr w:type="spellEnd"/>
      <w:r w:rsidRPr="00081DE3">
        <w:rPr>
          <w:rFonts w:ascii="Arial" w:hAnsi="Arial" w:cs="Arial"/>
          <w:sz w:val="24"/>
          <w:szCs w:val="24"/>
          <w:lang w:val="pt-PT"/>
        </w:rPr>
        <w:t xml:space="preserve">os, </w:t>
      </w:r>
      <w:r w:rsidRPr="00081DE3">
        <w:rPr>
          <w:rFonts w:ascii="Arial" w:hAnsi="Arial" w:cs="Arial"/>
          <w:sz w:val="24"/>
          <w:szCs w:val="24"/>
          <w:lang w:val="es-ES_tradnl"/>
        </w:rPr>
        <w:t>“</w:t>
      </w:r>
      <w:r w:rsidRPr="00081DE3">
        <w:rPr>
          <w:rFonts w:ascii="Arial" w:hAnsi="Arial" w:cs="Arial"/>
          <w:sz w:val="24"/>
          <w:szCs w:val="24"/>
          <w:lang w:val="pt-PT"/>
        </w:rPr>
        <w:t>Dr. Juan B. Alberdi</w:t>
      </w:r>
      <w:r w:rsidRPr="00081DE3">
        <w:rPr>
          <w:rFonts w:ascii="Arial" w:hAnsi="Arial" w:cs="Arial"/>
          <w:sz w:val="24"/>
          <w:szCs w:val="24"/>
          <w:lang w:val="es-ES_tradnl"/>
        </w:rPr>
        <w:t>”, entrega a los señores Vocales el Oficio Nº 338, mediante el cual informa que el día 20.11.18 recibió un oficio de la señora Vocal de la Sala Nº 1 de Proced</w:t>
      </w:r>
      <w:r w:rsidRPr="00081DE3">
        <w:rPr>
          <w:rFonts w:ascii="Arial" w:hAnsi="Arial" w:cs="Arial"/>
          <w:sz w:val="24"/>
          <w:szCs w:val="24"/>
          <w:lang w:val="es-ES_tradnl"/>
        </w:rPr>
        <w:t>i</w:t>
      </w:r>
      <w:r w:rsidRPr="00081DE3">
        <w:rPr>
          <w:rFonts w:ascii="Arial" w:hAnsi="Arial" w:cs="Arial"/>
          <w:sz w:val="24"/>
          <w:szCs w:val="24"/>
          <w:lang w:val="es-ES_tradnl"/>
        </w:rPr>
        <w:t xml:space="preserve">mientos Constitucionales y Penal, Dra. Claudia M. </w:t>
      </w:r>
      <w:proofErr w:type="spellStart"/>
      <w:r w:rsidRPr="00081DE3">
        <w:rPr>
          <w:rFonts w:ascii="Arial" w:hAnsi="Arial" w:cs="Arial"/>
          <w:sz w:val="24"/>
          <w:szCs w:val="24"/>
          <w:lang w:val="es-ES_tradnl"/>
        </w:rPr>
        <w:t>Mizawak</w:t>
      </w:r>
      <w:proofErr w:type="spellEnd"/>
      <w:r w:rsidRPr="00081DE3">
        <w:rPr>
          <w:rFonts w:ascii="Arial" w:hAnsi="Arial" w:cs="Arial"/>
          <w:sz w:val="24"/>
          <w:szCs w:val="24"/>
          <w:lang w:val="es-ES_tradnl"/>
        </w:rPr>
        <w:t>, efectuando una serie de pr</w:t>
      </w:r>
      <w:r w:rsidRPr="00081DE3">
        <w:rPr>
          <w:rFonts w:ascii="Arial" w:hAnsi="Arial" w:cs="Arial"/>
          <w:sz w:val="24"/>
          <w:szCs w:val="24"/>
          <w:lang w:val="es-ES_tradnl"/>
        </w:rPr>
        <w:t>o</w:t>
      </w:r>
      <w:r w:rsidRPr="00081DE3">
        <w:rPr>
          <w:rFonts w:ascii="Arial" w:hAnsi="Arial" w:cs="Arial"/>
          <w:sz w:val="24"/>
          <w:szCs w:val="24"/>
          <w:lang w:val="es-ES_tradnl"/>
        </w:rPr>
        <w:t>puestas para el Plan Anual de Gestión Educativa 2019, que fuera aprobado en general mediante Acuerdo General Nº 35/18 del 13-11-18 Pu</w:t>
      </w:r>
      <w:r w:rsidRPr="00081DE3">
        <w:rPr>
          <w:rFonts w:ascii="Arial" w:hAnsi="Arial" w:cs="Arial"/>
          <w:sz w:val="24"/>
          <w:szCs w:val="24"/>
          <w:lang w:val="es-ES_tradnl"/>
        </w:rPr>
        <w:t>n</w:t>
      </w:r>
      <w:r w:rsidRPr="00081DE3">
        <w:rPr>
          <w:rFonts w:ascii="Arial" w:hAnsi="Arial" w:cs="Arial"/>
          <w:sz w:val="24"/>
          <w:szCs w:val="24"/>
          <w:lang w:val="es-ES_tradnl"/>
        </w:rPr>
        <w:t xml:space="preserve">to 7º). Las propuestas son las siguientes: 1) Incorporación del Dr. Elio </w:t>
      </w:r>
      <w:proofErr w:type="spellStart"/>
      <w:r w:rsidRPr="00081DE3">
        <w:rPr>
          <w:rFonts w:ascii="Arial" w:hAnsi="Arial" w:cs="Arial"/>
          <w:sz w:val="24"/>
          <w:szCs w:val="24"/>
          <w:lang w:val="es-ES_tradnl"/>
        </w:rPr>
        <w:t>Riccitelli</w:t>
      </w:r>
      <w:proofErr w:type="spellEnd"/>
      <w:r w:rsidRPr="00081DE3">
        <w:rPr>
          <w:rFonts w:ascii="Arial" w:hAnsi="Arial" w:cs="Arial"/>
          <w:sz w:val="24"/>
          <w:szCs w:val="24"/>
          <w:lang w:val="es-ES_tradnl"/>
        </w:rPr>
        <w:t xml:space="preserve"> (Cam</w:t>
      </w:r>
      <w:r w:rsidRPr="00081DE3">
        <w:rPr>
          <w:rFonts w:ascii="Arial" w:hAnsi="Arial" w:cs="Arial"/>
          <w:sz w:val="24"/>
          <w:szCs w:val="24"/>
          <w:lang w:val="es-ES_tradnl"/>
        </w:rPr>
        <w:t>a</w:t>
      </w:r>
      <w:r w:rsidRPr="00081DE3">
        <w:rPr>
          <w:rFonts w:ascii="Arial" w:hAnsi="Arial" w:cs="Arial"/>
          <w:sz w:val="24"/>
          <w:szCs w:val="24"/>
          <w:lang w:val="es-ES_tradnl"/>
        </w:rPr>
        <w:t>rista en lo Contencioso Administrativo de Mar del Plata) como disertante en el Curso “El Amparo y Otros Procesos Constitucionales”, act</w:t>
      </w:r>
      <w:r w:rsidRPr="00081DE3">
        <w:rPr>
          <w:rFonts w:ascii="Arial" w:hAnsi="Arial" w:cs="Arial"/>
          <w:sz w:val="24"/>
          <w:szCs w:val="24"/>
          <w:lang w:val="es-ES_tradnl"/>
        </w:rPr>
        <w:t>i</w:t>
      </w:r>
      <w:r w:rsidRPr="00081DE3">
        <w:rPr>
          <w:rFonts w:ascii="Arial" w:hAnsi="Arial" w:cs="Arial"/>
          <w:sz w:val="24"/>
          <w:szCs w:val="24"/>
          <w:lang w:val="es-ES_tradnl"/>
        </w:rPr>
        <w:t>vidad aprobada por el Pleno en la reunión de Acuerdo antes mencionada. 2) Postergar el comienzo del “Programa de Capacitación Judicial en Políticas sobre Drogas y Problemáticas del Consumo (SEDRONAR)”, también aprobada en Acuerdo General Nº 35/18 -cuya fecha de c</w:t>
      </w:r>
      <w:r w:rsidRPr="00081DE3">
        <w:rPr>
          <w:rFonts w:ascii="Arial" w:hAnsi="Arial" w:cs="Arial"/>
          <w:sz w:val="24"/>
          <w:szCs w:val="24"/>
          <w:lang w:val="es-ES_tradnl"/>
        </w:rPr>
        <w:t>o</w:t>
      </w:r>
      <w:r w:rsidRPr="00081DE3">
        <w:rPr>
          <w:rFonts w:ascii="Arial" w:hAnsi="Arial" w:cs="Arial"/>
          <w:sz w:val="24"/>
          <w:szCs w:val="24"/>
          <w:lang w:val="es-ES_tradnl"/>
        </w:rPr>
        <w:t>mienzo se ha previsto para el 07.03.19- y realizar una actividad previa consistente en una Jornada sobre Narcomenudeo, a cargo de los Dres. Gustavo Rodríguez Ferná</w:t>
      </w:r>
      <w:r w:rsidRPr="00081DE3">
        <w:rPr>
          <w:rFonts w:ascii="Arial" w:hAnsi="Arial" w:cs="Arial"/>
          <w:sz w:val="24"/>
          <w:szCs w:val="24"/>
          <w:lang w:val="es-ES_tradnl"/>
        </w:rPr>
        <w:t>n</w:t>
      </w:r>
      <w:r w:rsidRPr="00081DE3">
        <w:rPr>
          <w:rFonts w:ascii="Arial" w:hAnsi="Arial" w:cs="Arial"/>
          <w:sz w:val="24"/>
          <w:szCs w:val="24"/>
          <w:lang w:val="es-ES_tradnl"/>
        </w:rPr>
        <w:t>dez y Marcelo Sicardi (Juez de Control y Faltas, y Fiscal de Instrucción de Lucha co</w:t>
      </w:r>
      <w:r w:rsidRPr="00081DE3">
        <w:rPr>
          <w:rFonts w:ascii="Arial" w:hAnsi="Arial" w:cs="Arial"/>
          <w:sz w:val="24"/>
          <w:szCs w:val="24"/>
          <w:lang w:val="es-ES_tradnl"/>
        </w:rPr>
        <w:t>n</w:t>
      </w:r>
      <w:r w:rsidRPr="00081DE3">
        <w:rPr>
          <w:rFonts w:ascii="Arial" w:hAnsi="Arial" w:cs="Arial"/>
          <w:sz w:val="24"/>
          <w:szCs w:val="24"/>
          <w:lang w:val="es-ES_tradnl"/>
        </w:rPr>
        <w:t>tra el Narc</w:t>
      </w:r>
      <w:r w:rsidRPr="00081DE3">
        <w:rPr>
          <w:rFonts w:ascii="Arial" w:hAnsi="Arial" w:cs="Arial"/>
          <w:sz w:val="24"/>
          <w:szCs w:val="24"/>
          <w:lang w:val="es-ES_tradnl"/>
        </w:rPr>
        <w:t>o</w:t>
      </w:r>
      <w:r w:rsidRPr="00081DE3">
        <w:rPr>
          <w:rFonts w:ascii="Arial" w:hAnsi="Arial" w:cs="Arial"/>
          <w:sz w:val="24"/>
          <w:szCs w:val="24"/>
          <w:lang w:val="es-ES_tradnl"/>
        </w:rPr>
        <w:t>tráfico respectivamente, de la Provincia de Córdoba). 3) Incorporar al Plan Anual de Gestión Educativa 2019 el Programa de Inteligencia Artificial “</w:t>
      </w:r>
      <w:proofErr w:type="spellStart"/>
      <w:r w:rsidRPr="00081DE3">
        <w:rPr>
          <w:rFonts w:ascii="Arial" w:hAnsi="Arial" w:cs="Arial"/>
          <w:sz w:val="24"/>
          <w:szCs w:val="24"/>
          <w:lang w:val="es-ES_tradnl"/>
        </w:rPr>
        <w:t>Prometea</w:t>
      </w:r>
      <w:proofErr w:type="spellEnd"/>
      <w:r w:rsidRPr="00081DE3">
        <w:rPr>
          <w:rFonts w:ascii="Arial" w:hAnsi="Arial" w:cs="Arial"/>
          <w:sz w:val="24"/>
          <w:szCs w:val="24"/>
          <w:lang w:val="es-ES_tradnl"/>
        </w:rPr>
        <w:t>”, h</w:t>
      </w:r>
      <w:r w:rsidRPr="00081DE3">
        <w:rPr>
          <w:rFonts w:ascii="Arial" w:hAnsi="Arial" w:cs="Arial"/>
          <w:sz w:val="24"/>
          <w:szCs w:val="24"/>
          <w:lang w:val="es-ES_tradnl"/>
        </w:rPr>
        <w:t>e</w:t>
      </w:r>
      <w:r w:rsidRPr="00081DE3">
        <w:rPr>
          <w:rFonts w:ascii="Arial" w:hAnsi="Arial" w:cs="Arial"/>
          <w:sz w:val="24"/>
          <w:szCs w:val="24"/>
          <w:lang w:val="es-ES_tradnl"/>
        </w:rPr>
        <w:t>rramienta creada por miembros del Ministerio Público Fiscal de CABA, que toma los datos del caso, los compara con situaciones similares resueltas con anterioridad y el</w:t>
      </w:r>
      <w:r w:rsidRPr="00081DE3">
        <w:rPr>
          <w:rFonts w:ascii="Arial" w:hAnsi="Arial" w:cs="Arial"/>
          <w:sz w:val="24"/>
          <w:szCs w:val="24"/>
          <w:lang w:val="es-ES_tradnl"/>
        </w:rPr>
        <w:t>a</w:t>
      </w:r>
      <w:r w:rsidRPr="00081DE3">
        <w:rPr>
          <w:rFonts w:ascii="Arial" w:hAnsi="Arial" w:cs="Arial"/>
          <w:sz w:val="24"/>
          <w:szCs w:val="24"/>
          <w:lang w:val="es-ES_tradnl"/>
        </w:rPr>
        <w:t xml:space="preserve">bora un proyecto de resolución. Esta capacitación estaría a cargo del Dr. Juan </w:t>
      </w:r>
      <w:proofErr w:type="spellStart"/>
      <w:r w:rsidRPr="00081DE3">
        <w:rPr>
          <w:rFonts w:ascii="Arial" w:hAnsi="Arial" w:cs="Arial"/>
          <w:sz w:val="24"/>
          <w:szCs w:val="24"/>
          <w:lang w:val="es-ES_tradnl"/>
        </w:rPr>
        <w:t>Corv</w:t>
      </w:r>
      <w:r w:rsidRPr="00081DE3">
        <w:rPr>
          <w:rFonts w:ascii="Arial" w:hAnsi="Arial" w:cs="Arial"/>
          <w:sz w:val="24"/>
          <w:szCs w:val="24"/>
          <w:lang w:val="es-ES_tradnl"/>
        </w:rPr>
        <w:t>a</w:t>
      </w:r>
      <w:r w:rsidRPr="00081DE3">
        <w:rPr>
          <w:rFonts w:ascii="Arial" w:hAnsi="Arial" w:cs="Arial"/>
          <w:sz w:val="24"/>
          <w:szCs w:val="24"/>
          <w:lang w:val="es-ES_tradnl"/>
        </w:rPr>
        <w:t>lán</w:t>
      </w:r>
      <w:proofErr w:type="spellEnd"/>
      <w:r w:rsidRPr="00081DE3">
        <w:rPr>
          <w:rFonts w:ascii="Arial" w:hAnsi="Arial" w:cs="Arial"/>
          <w:sz w:val="24"/>
          <w:szCs w:val="24"/>
          <w:lang w:val="es-ES_tradnl"/>
        </w:rPr>
        <w:t xml:space="preserve">, Fiscal General de la CABA. Al respecto, la Dra. Medina informa que el Dr. </w:t>
      </w:r>
      <w:proofErr w:type="spellStart"/>
      <w:r w:rsidRPr="00081DE3">
        <w:rPr>
          <w:rFonts w:ascii="Arial" w:hAnsi="Arial" w:cs="Arial"/>
          <w:sz w:val="24"/>
          <w:szCs w:val="24"/>
          <w:lang w:val="es-ES_tradnl"/>
        </w:rPr>
        <w:t>Corv</w:t>
      </w:r>
      <w:r w:rsidRPr="00081DE3">
        <w:rPr>
          <w:rFonts w:ascii="Arial" w:hAnsi="Arial" w:cs="Arial"/>
          <w:sz w:val="24"/>
          <w:szCs w:val="24"/>
          <w:lang w:val="es-ES_tradnl"/>
        </w:rPr>
        <w:t>a</w:t>
      </w:r>
      <w:r w:rsidRPr="00081DE3">
        <w:rPr>
          <w:rFonts w:ascii="Arial" w:hAnsi="Arial" w:cs="Arial"/>
          <w:sz w:val="24"/>
          <w:szCs w:val="24"/>
          <w:lang w:val="es-ES_tradnl"/>
        </w:rPr>
        <w:t>lán</w:t>
      </w:r>
      <w:proofErr w:type="spellEnd"/>
      <w:r w:rsidRPr="00081DE3">
        <w:rPr>
          <w:rFonts w:ascii="Arial" w:hAnsi="Arial" w:cs="Arial"/>
          <w:sz w:val="24"/>
          <w:szCs w:val="24"/>
          <w:lang w:val="es-ES_tradnl"/>
        </w:rPr>
        <w:t xml:space="preserve"> cuenta con un pasaje abierto a su nombre, ya abonado por este Poder Judi</w:t>
      </w:r>
      <w:r>
        <w:rPr>
          <w:rFonts w:ascii="Arial" w:hAnsi="Arial" w:cs="Arial"/>
          <w:sz w:val="24"/>
          <w:szCs w:val="24"/>
          <w:lang w:val="es-ES_tradnl"/>
        </w:rPr>
        <w:t>cial en ocasión del “XXII Congre</w:t>
      </w:r>
      <w:r w:rsidRPr="00081DE3">
        <w:rPr>
          <w:rFonts w:ascii="Arial" w:hAnsi="Arial" w:cs="Arial"/>
          <w:sz w:val="24"/>
          <w:szCs w:val="24"/>
          <w:lang w:val="es-ES_tradnl"/>
        </w:rPr>
        <w:t>so Nacional de Capacitación Judicial” realizado en esta ci</w:t>
      </w:r>
      <w:r w:rsidRPr="00081DE3">
        <w:rPr>
          <w:rFonts w:ascii="Arial" w:hAnsi="Arial" w:cs="Arial"/>
          <w:sz w:val="24"/>
          <w:szCs w:val="24"/>
          <w:lang w:val="es-ES_tradnl"/>
        </w:rPr>
        <w:t>u</w:t>
      </w:r>
      <w:r w:rsidRPr="00081DE3">
        <w:rPr>
          <w:rFonts w:ascii="Arial" w:hAnsi="Arial" w:cs="Arial"/>
          <w:sz w:val="24"/>
          <w:szCs w:val="24"/>
          <w:lang w:val="es-ES_tradnl"/>
        </w:rPr>
        <w:lastRenderedPageBreak/>
        <w:t>dad los días 4 y 5.10.18, oportunidad en la cual no pudo viajar por una asamblea i</w:t>
      </w:r>
      <w:r w:rsidRPr="00081DE3">
        <w:rPr>
          <w:rFonts w:ascii="Arial" w:hAnsi="Arial" w:cs="Arial"/>
          <w:sz w:val="24"/>
          <w:szCs w:val="24"/>
          <w:lang w:val="es-ES_tradnl"/>
        </w:rPr>
        <w:t>m</w:t>
      </w:r>
      <w:r w:rsidRPr="00081DE3">
        <w:rPr>
          <w:rFonts w:ascii="Arial" w:hAnsi="Arial" w:cs="Arial"/>
          <w:sz w:val="24"/>
          <w:szCs w:val="24"/>
          <w:lang w:val="es-ES_tradnl"/>
        </w:rPr>
        <w:t xml:space="preserve">prevista de trabajadores aeronáuticos. Para mayor ilustración, se acompaña la nota presentada por la Dra. Claudia M. </w:t>
      </w:r>
      <w:proofErr w:type="spellStart"/>
      <w:r w:rsidRPr="00081DE3">
        <w:rPr>
          <w:rFonts w:ascii="Arial" w:hAnsi="Arial" w:cs="Arial"/>
          <w:sz w:val="24"/>
          <w:szCs w:val="24"/>
          <w:lang w:val="es-ES_tradnl"/>
        </w:rPr>
        <w:t>Mizawak</w:t>
      </w:r>
      <w:proofErr w:type="spellEnd"/>
      <w:r w:rsidRPr="00081DE3">
        <w:rPr>
          <w:rFonts w:ascii="Arial" w:hAnsi="Arial" w:cs="Arial"/>
          <w:sz w:val="24"/>
          <w:szCs w:val="24"/>
          <w:lang w:val="es-ES_tradnl"/>
        </w:rPr>
        <w:t xml:space="preserve">. Después de un intercambio de opiniones; </w:t>
      </w:r>
      <w:r w:rsidRPr="00AD6B1E">
        <w:rPr>
          <w:rFonts w:ascii="Arial" w:hAnsi="Arial" w:cs="Arial"/>
          <w:b/>
          <w:sz w:val="24"/>
          <w:szCs w:val="24"/>
          <w:u w:val="single"/>
          <w:lang w:val="es-ES_tradnl"/>
        </w:rPr>
        <w:t>SE ACUERDA</w:t>
      </w:r>
      <w:r w:rsidRPr="00081DE3">
        <w:rPr>
          <w:rFonts w:ascii="Arial" w:hAnsi="Arial" w:cs="Arial"/>
          <w:sz w:val="24"/>
          <w:szCs w:val="24"/>
          <w:lang w:val="es-ES_tradnl"/>
        </w:rPr>
        <w:t>: 1º) Aprobar las propuestas sometidas a consideración sobre activid</w:t>
      </w:r>
      <w:r w:rsidRPr="00081DE3">
        <w:rPr>
          <w:rFonts w:ascii="Arial" w:hAnsi="Arial" w:cs="Arial"/>
          <w:sz w:val="24"/>
          <w:szCs w:val="24"/>
          <w:lang w:val="es-ES_tradnl"/>
        </w:rPr>
        <w:t>a</w:t>
      </w:r>
      <w:r w:rsidRPr="00081DE3">
        <w:rPr>
          <w:rFonts w:ascii="Arial" w:hAnsi="Arial" w:cs="Arial"/>
          <w:sz w:val="24"/>
          <w:szCs w:val="24"/>
          <w:lang w:val="es-ES_tradnl"/>
        </w:rPr>
        <w:t>des académicas y disertantes, y disponer su incorporación en el Plan Anual de Ge</w:t>
      </w:r>
      <w:r w:rsidRPr="00081DE3">
        <w:rPr>
          <w:rFonts w:ascii="Arial" w:hAnsi="Arial" w:cs="Arial"/>
          <w:sz w:val="24"/>
          <w:szCs w:val="24"/>
          <w:lang w:val="es-ES_tradnl"/>
        </w:rPr>
        <w:t>s</w:t>
      </w:r>
      <w:r w:rsidRPr="00081DE3">
        <w:rPr>
          <w:rFonts w:ascii="Arial" w:hAnsi="Arial" w:cs="Arial"/>
          <w:sz w:val="24"/>
          <w:szCs w:val="24"/>
          <w:lang w:val="es-ES_tradnl"/>
        </w:rPr>
        <w:t>tión Educativa 2019. 2º) Dar intervención al Instituto de Formación y Perfeccionamiento J</w:t>
      </w:r>
      <w:r w:rsidRPr="00081DE3">
        <w:rPr>
          <w:rFonts w:ascii="Arial" w:hAnsi="Arial" w:cs="Arial"/>
          <w:sz w:val="24"/>
          <w:szCs w:val="24"/>
          <w:lang w:val="es-ES_tradnl"/>
        </w:rPr>
        <w:t>u</w:t>
      </w:r>
      <w:r w:rsidRPr="00081DE3">
        <w:rPr>
          <w:rFonts w:ascii="Arial" w:hAnsi="Arial" w:cs="Arial"/>
          <w:sz w:val="24"/>
          <w:szCs w:val="24"/>
          <w:lang w:val="es-ES_tradnl"/>
        </w:rPr>
        <w:t xml:space="preserve">dicial de la Provincia, “Dr. Juan B. Alberdi”, a sus efectos. 3º) Notificar.- </w:t>
      </w:r>
    </w:p>
    <w:p w:rsidR="00410E94" w:rsidRPr="002445BA" w:rsidRDefault="005B15B5" w:rsidP="00410E94">
      <w:pPr>
        <w:spacing w:after="0" w:line="360" w:lineRule="auto"/>
        <w:jc w:val="both"/>
        <w:rPr>
          <w:rFonts w:ascii="Arial" w:hAnsi="Arial" w:cs="Arial"/>
          <w:b/>
          <w:color w:val="000000"/>
          <w:lang w:val="es-ES" w:eastAsia="es-AR"/>
        </w:rPr>
      </w:pPr>
      <w:r w:rsidRPr="00081DE3">
        <w:rPr>
          <w:rFonts w:ascii="Arial" w:hAnsi="Arial" w:cs="Arial"/>
          <w:sz w:val="24"/>
          <w:szCs w:val="24"/>
          <w:lang w:val="es-ES_tradnl"/>
        </w:rPr>
        <w:tab/>
      </w:r>
      <w:r w:rsidRPr="00081DE3">
        <w:rPr>
          <w:rFonts w:ascii="Arial" w:hAnsi="Arial" w:cs="Arial"/>
          <w:b/>
          <w:sz w:val="24"/>
          <w:szCs w:val="24"/>
          <w:lang w:val="es-ES_tradnl"/>
        </w:rPr>
        <w:t>f)</w:t>
      </w:r>
      <w:r w:rsidRPr="00081DE3">
        <w:rPr>
          <w:rFonts w:ascii="Arial" w:hAnsi="Arial" w:cs="Arial"/>
          <w:sz w:val="24"/>
          <w:szCs w:val="24"/>
          <w:lang w:val="es-ES_tradnl"/>
        </w:rPr>
        <w:t xml:space="preserve"> </w:t>
      </w:r>
      <w:r>
        <w:rPr>
          <w:rFonts w:ascii="Arial" w:hAnsi="Arial" w:cs="Arial"/>
          <w:sz w:val="24"/>
          <w:szCs w:val="24"/>
          <w:u w:val="single"/>
          <w:lang w:val="es-ES_tradnl"/>
        </w:rPr>
        <w:t>Sala Nº 3 del Trabajo del STJ -</w:t>
      </w:r>
      <w:r w:rsidRPr="00081DE3">
        <w:rPr>
          <w:rFonts w:ascii="Arial" w:hAnsi="Arial" w:cs="Arial"/>
          <w:sz w:val="24"/>
          <w:szCs w:val="24"/>
          <w:u w:val="single"/>
          <w:lang w:val="es-ES_tradnl"/>
        </w:rPr>
        <w:t xml:space="preserve"> Visita de Inspección a</w:t>
      </w:r>
      <w:r>
        <w:rPr>
          <w:rFonts w:ascii="Arial" w:hAnsi="Arial" w:cs="Arial"/>
          <w:sz w:val="24"/>
          <w:szCs w:val="24"/>
          <w:u w:val="single"/>
          <w:lang w:val="es-ES_tradnl"/>
        </w:rPr>
        <w:t xml:space="preserve"> organismos del Fuero de la </w:t>
      </w:r>
      <w:r w:rsidRPr="00081DE3">
        <w:rPr>
          <w:rFonts w:ascii="Arial" w:hAnsi="Arial" w:cs="Arial"/>
          <w:sz w:val="24"/>
          <w:szCs w:val="24"/>
          <w:u w:val="single"/>
          <w:lang w:val="es-ES_tradnl"/>
        </w:rPr>
        <w:t xml:space="preserve"> jurisdicción Concepción del Uruguay</w:t>
      </w:r>
      <w:r w:rsidRPr="00081DE3">
        <w:rPr>
          <w:rFonts w:ascii="Arial" w:hAnsi="Arial" w:cs="Arial"/>
          <w:sz w:val="24"/>
          <w:szCs w:val="24"/>
          <w:lang w:val="es-ES_tradnl"/>
        </w:rPr>
        <w:t xml:space="preserve">.- La señora </w:t>
      </w:r>
      <w:r w:rsidRPr="00081DE3">
        <w:rPr>
          <w:rFonts w:ascii="Arial" w:hAnsi="Arial" w:cs="Arial"/>
          <w:sz w:val="24"/>
          <w:szCs w:val="24"/>
          <w:lang w:eastAsia="es-AR"/>
        </w:rPr>
        <w:t>La señora Presidenta de la Sala Nº 3 del Trabajo, Dra. Susana E. Medina, conforme la autorización conferida a la Sala mediante Acuerdo General Nº 10/18 de</w:t>
      </w:r>
      <w:r>
        <w:rPr>
          <w:rFonts w:ascii="Arial" w:hAnsi="Arial" w:cs="Arial"/>
          <w:sz w:val="24"/>
          <w:szCs w:val="24"/>
          <w:lang w:eastAsia="es-AR"/>
        </w:rPr>
        <w:t>l 17-04-18, Punto 3º a), informa que durante los días 21 y 22</w:t>
      </w:r>
      <w:r w:rsidRPr="00081DE3">
        <w:rPr>
          <w:rFonts w:ascii="Arial" w:hAnsi="Arial" w:cs="Arial"/>
          <w:sz w:val="24"/>
          <w:szCs w:val="24"/>
          <w:lang w:eastAsia="es-AR"/>
        </w:rPr>
        <w:t>.11.18</w:t>
      </w:r>
      <w:r>
        <w:rPr>
          <w:rFonts w:ascii="Arial" w:hAnsi="Arial" w:cs="Arial"/>
          <w:sz w:val="24"/>
          <w:szCs w:val="24"/>
          <w:lang w:eastAsia="es-AR"/>
        </w:rPr>
        <w:t xml:space="preserve"> se realizó una visita de inspección</w:t>
      </w:r>
      <w:r w:rsidRPr="00081DE3">
        <w:rPr>
          <w:rFonts w:ascii="Arial" w:hAnsi="Arial" w:cs="Arial"/>
          <w:sz w:val="24"/>
          <w:szCs w:val="24"/>
          <w:lang w:eastAsia="es-AR"/>
        </w:rPr>
        <w:t xml:space="preserve"> a los organismos del Fuero en la jurisdicción Con</w:t>
      </w:r>
      <w:r>
        <w:rPr>
          <w:rFonts w:ascii="Arial" w:hAnsi="Arial" w:cs="Arial"/>
          <w:sz w:val="24"/>
          <w:szCs w:val="24"/>
          <w:lang w:eastAsia="es-AR"/>
        </w:rPr>
        <w:t>cepción del Uruguay. La Dra. Medina señala</w:t>
      </w:r>
      <w:r w:rsidRPr="00081DE3">
        <w:rPr>
          <w:rFonts w:ascii="Arial" w:hAnsi="Arial" w:cs="Arial"/>
          <w:sz w:val="24"/>
          <w:szCs w:val="24"/>
          <w:lang w:eastAsia="es-AR"/>
        </w:rPr>
        <w:t xml:space="preserve"> que en esta ocasión d</w:t>
      </w:r>
      <w:r w:rsidRPr="00081DE3">
        <w:rPr>
          <w:rFonts w:ascii="Arial" w:hAnsi="Arial" w:cs="Arial"/>
          <w:sz w:val="24"/>
          <w:szCs w:val="24"/>
          <w:lang w:eastAsia="es-AR"/>
        </w:rPr>
        <w:t>e</w:t>
      </w:r>
      <w:r w:rsidRPr="00081DE3">
        <w:rPr>
          <w:rFonts w:ascii="Arial" w:hAnsi="Arial" w:cs="Arial"/>
          <w:sz w:val="24"/>
          <w:szCs w:val="24"/>
          <w:lang w:eastAsia="es-AR"/>
        </w:rPr>
        <w:t>bió asistir al lanz</w:t>
      </w:r>
      <w:r w:rsidRPr="00081DE3">
        <w:rPr>
          <w:rFonts w:ascii="Arial" w:hAnsi="Arial" w:cs="Arial"/>
          <w:sz w:val="24"/>
          <w:szCs w:val="24"/>
          <w:lang w:eastAsia="es-AR"/>
        </w:rPr>
        <w:t>a</w:t>
      </w:r>
      <w:r w:rsidRPr="00081DE3">
        <w:rPr>
          <w:rFonts w:ascii="Arial" w:hAnsi="Arial" w:cs="Arial"/>
          <w:sz w:val="24"/>
          <w:szCs w:val="24"/>
          <w:lang w:eastAsia="es-AR"/>
        </w:rPr>
        <w:t>miento de la oralidad en el fuero laboral, por lo que no pudo concurrir a la in</w:t>
      </w:r>
      <w:r>
        <w:rPr>
          <w:rFonts w:ascii="Arial" w:hAnsi="Arial" w:cs="Arial"/>
          <w:sz w:val="24"/>
          <w:szCs w:val="24"/>
          <w:lang w:eastAsia="es-AR"/>
        </w:rPr>
        <w:t>spección de referencia. Todo lo cual</w:t>
      </w:r>
      <w:r w:rsidRPr="00081DE3">
        <w:rPr>
          <w:rFonts w:ascii="Arial" w:hAnsi="Arial" w:cs="Arial"/>
          <w:sz w:val="24"/>
          <w:szCs w:val="24"/>
          <w:lang w:eastAsia="es-AR"/>
        </w:rPr>
        <w:t xml:space="preserve">; </w:t>
      </w:r>
      <w:r>
        <w:rPr>
          <w:rFonts w:ascii="Arial" w:hAnsi="Arial" w:cs="Arial"/>
          <w:b/>
          <w:sz w:val="24"/>
          <w:szCs w:val="24"/>
          <w:u w:val="single"/>
          <w:lang w:eastAsia="es-AR"/>
        </w:rPr>
        <w:t>SE TIENE PRESENTE</w:t>
      </w:r>
      <w:r>
        <w:rPr>
          <w:rFonts w:ascii="Arial" w:hAnsi="Arial" w:cs="Arial"/>
          <w:sz w:val="24"/>
          <w:szCs w:val="24"/>
          <w:lang w:eastAsia="es-AR"/>
        </w:rPr>
        <w:t>.-</w:t>
      </w:r>
      <w:r w:rsidRPr="00081DE3">
        <w:rPr>
          <w:rFonts w:ascii="Arial" w:hAnsi="Arial" w:cs="Arial"/>
          <w:sz w:val="24"/>
          <w:szCs w:val="24"/>
          <w:lang w:eastAsia="es-AR"/>
        </w:rPr>
        <w:t xml:space="preserve"> </w:t>
      </w:r>
      <w:r w:rsidR="00410E94" w:rsidRPr="002445BA">
        <w:rPr>
          <w:rFonts w:ascii="Arial" w:hAnsi="Arial" w:cs="Arial"/>
          <w:b/>
          <w:color w:val="000000"/>
          <w:lang w:val="es-ES" w:eastAsia="es-AR"/>
        </w:rPr>
        <w:t>FDO. DRES.: CA</w:t>
      </w:r>
      <w:r w:rsidR="00410E94" w:rsidRPr="002445BA">
        <w:rPr>
          <w:rFonts w:ascii="Arial" w:hAnsi="Arial" w:cs="Arial"/>
          <w:b/>
          <w:color w:val="000000"/>
          <w:lang w:val="es-ES" w:eastAsia="es-AR"/>
        </w:rPr>
        <w:t>S</w:t>
      </w:r>
      <w:r w:rsidR="00410E94" w:rsidRPr="002445BA">
        <w:rPr>
          <w:rFonts w:ascii="Arial" w:hAnsi="Arial" w:cs="Arial"/>
          <w:b/>
          <w:color w:val="000000"/>
          <w:lang w:val="es-ES" w:eastAsia="es-AR"/>
        </w:rPr>
        <w:t xml:space="preserve">TRILLON, </w:t>
      </w:r>
      <w:r w:rsidR="00410E94">
        <w:rPr>
          <w:rFonts w:ascii="Arial" w:hAnsi="Arial" w:cs="Arial"/>
          <w:b/>
          <w:color w:val="000000"/>
          <w:lang w:val="es-ES" w:eastAsia="es-AR"/>
        </w:rPr>
        <w:t>MEDINA, CARUBIA</w:t>
      </w:r>
      <w:r w:rsidR="00410E94" w:rsidRPr="002445BA">
        <w:rPr>
          <w:rFonts w:ascii="Arial" w:hAnsi="Arial" w:cs="Arial"/>
          <w:b/>
          <w:color w:val="000000"/>
          <w:lang w:val="es-ES" w:eastAsia="es-AR"/>
        </w:rPr>
        <w:t>, GIORGIO y CARBONELL. Ante mí: ELENA SALOMÓN. SECRETARIA.-</w:t>
      </w:r>
    </w:p>
    <w:p w:rsidR="005B15B5" w:rsidRPr="00081DE3" w:rsidRDefault="005B15B5" w:rsidP="005B15B5">
      <w:pPr>
        <w:spacing w:after="0" w:line="360" w:lineRule="auto"/>
        <w:jc w:val="both"/>
        <w:rPr>
          <w:rFonts w:ascii="Arial" w:hAnsi="Arial" w:cs="Arial"/>
          <w:sz w:val="24"/>
          <w:szCs w:val="24"/>
          <w:lang w:eastAsia="es-AR"/>
        </w:rPr>
      </w:pPr>
    </w:p>
    <w:p w:rsidR="0002045A" w:rsidRDefault="0002045A" w:rsidP="00410E94">
      <w:pPr>
        <w:tabs>
          <w:tab w:val="left" w:pos="4634"/>
        </w:tabs>
        <w:spacing w:after="0" w:line="240" w:lineRule="auto"/>
        <w:rPr>
          <w:rFonts w:ascii="Arial" w:hAnsi="Arial" w:cs="Arial"/>
          <w:b/>
          <w:lang w:eastAsia="es-AR"/>
        </w:rPr>
      </w:pPr>
    </w:p>
    <w:p w:rsidR="001622EE" w:rsidRDefault="001622EE" w:rsidP="00514A14">
      <w:pPr>
        <w:tabs>
          <w:tab w:val="left" w:pos="4634"/>
        </w:tabs>
        <w:spacing w:after="0" w:line="240" w:lineRule="auto"/>
        <w:jc w:val="center"/>
        <w:rPr>
          <w:rFonts w:ascii="Arial" w:hAnsi="Arial" w:cs="Arial"/>
          <w:b/>
          <w:lang w:eastAsia="es-AR"/>
        </w:rPr>
      </w:pPr>
    </w:p>
    <w:p w:rsidR="00514A14" w:rsidRPr="00A26111" w:rsidRDefault="00514A14" w:rsidP="00514A14">
      <w:pPr>
        <w:tabs>
          <w:tab w:val="left" w:pos="4634"/>
        </w:tabs>
        <w:spacing w:after="0" w:line="240" w:lineRule="auto"/>
        <w:jc w:val="center"/>
        <w:rPr>
          <w:rFonts w:ascii="Arial" w:hAnsi="Arial" w:cs="Arial"/>
          <w:b/>
          <w:lang w:eastAsia="es-AR"/>
        </w:rPr>
      </w:pPr>
      <w:r>
        <w:rPr>
          <w:noProof/>
          <w:lang w:eastAsia="es-AR"/>
        </w:rPr>
        <w:drawing>
          <wp:inline distT="0" distB="0" distL="0" distR="0" wp14:anchorId="0A69466D" wp14:editId="03BF73EE">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14A14" w:rsidRDefault="00514A14" w:rsidP="00514A14">
      <w:pPr>
        <w:spacing w:after="0" w:line="360" w:lineRule="auto"/>
        <w:ind w:firstLine="708"/>
        <w:jc w:val="both"/>
        <w:rPr>
          <w:rFonts w:ascii="Arial" w:hAnsi="Arial" w:cs="Calibri"/>
          <w:sz w:val="24"/>
          <w:szCs w:val="24"/>
        </w:rPr>
      </w:pPr>
    </w:p>
    <w:p w:rsidR="00514A14" w:rsidRDefault="00514A14" w:rsidP="00514A14">
      <w:pPr>
        <w:spacing w:after="0" w:line="360" w:lineRule="auto"/>
        <w:ind w:firstLine="708"/>
        <w:jc w:val="both"/>
        <w:rPr>
          <w:rFonts w:ascii="Arial" w:hAnsi="Arial" w:cs="Calibri"/>
          <w:sz w:val="24"/>
          <w:szCs w:val="24"/>
        </w:rPr>
      </w:pPr>
    </w:p>
    <w:p w:rsidR="00514A14" w:rsidRPr="00503BB4" w:rsidRDefault="00514A14" w:rsidP="00514A14">
      <w:pPr>
        <w:spacing w:after="0" w:line="360" w:lineRule="auto"/>
        <w:ind w:firstLine="708"/>
        <w:jc w:val="both"/>
        <w:rPr>
          <w:rFonts w:ascii="Arial" w:hAnsi="Arial" w:cs="Arial"/>
          <w:sz w:val="24"/>
          <w:szCs w:val="24"/>
          <w:lang w:val="es-ES" w:eastAsia="es-AR"/>
        </w:rPr>
      </w:pPr>
    </w:p>
    <w:p w:rsidR="00C548BC" w:rsidRPr="00503BB4" w:rsidRDefault="00C548BC">
      <w:pPr>
        <w:spacing w:after="0" w:line="360" w:lineRule="auto"/>
        <w:ind w:firstLine="708"/>
        <w:jc w:val="both"/>
        <w:rPr>
          <w:rFonts w:ascii="Arial" w:hAnsi="Arial" w:cs="Arial"/>
          <w:sz w:val="24"/>
          <w:szCs w:val="24"/>
          <w:lang w:val="es-ES" w:eastAsia="es-AR"/>
        </w:rPr>
      </w:pPr>
    </w:p>
    <w:sectPr w:rsidR="00C548BC" w:rsidRPr="00503BB4" w:rsidSect="005B15B5">
      <w:footerReference w:type="default" r:id="rId9"/>
      <w:pgSz w:w="12134" w:h="19278" w:code="5"/>
      <w:pgMar w:top="323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B5" w:rsidRDefault="005B15B5">
      <w:pPr>
        <w:spacing w:after="0" w:line="240" w:lineRule="auto"/>
      </w:pPr>
      <w:r>
        <w:separator/>
      </w:r>
    </w:p>
  </w:endnote>
  <w:endnote w:type="continuationSeparator" w:id="0">
    <w:p w:rsidR="005B15B5" w:rsidRDefault="005B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B5" w:rsidRDefault="005B15B5" w:rsidP="005B15B5">
    <w:pPr>
      <w:pStyle w:val="Piedepgina"/>
    </w:pPr>
    <w:r w:rsidRPr="008C69CC">
      <w:rPr>
        <w:rFonts w:ascii="Arial" w:hAnsi="Arial" w:cs="Arial"/>
        <w:sz w:val="16"/>
        <w:szCs w:val="16"/>
      </w:rPr>
      <w:t xml:space="preserve">Acuerdo General Nº 28/18.-  </w:t>
    </w:r>
    <w:r>
      <w:t xml:space="preserve">                                               </w:t>
    </w:r>
    <w:r w:rsidRPr="008C69CC">
      <w:rPr>
        <w:rFonts w:ascii="Times New Roman" w:hAnsi="Times New Roman"/>
        <w:sz w:val="24"/>
        <w:szCs w:val="24"/>
      </w:rPr>
      <w:fldChar w:fldCharType="begin"/>
    </w:r>
    <w:r w:rsidRPr="008C69CC">
      <w:rPr>
        <w:rFonts w:ascii="Times New Roman" w:hAnsi="Times New Roman"/>
        <w:sz w:val="24"/>
        <w:szCs w:val="24"/>
      </w:rPr>
      <w:instrText>PAGE   \* MERGEFORMAT</w:instrText>
    </w:r>
    <w:r w:rsidRPr="008C69CC">
      <w:rPr>
        <w:rFonts w:ascii="Times New Roman" w:hAnsi="Times New Roman"/>
        <w:sz w:val="24"/>
        <w:szCs w:val="24"/>
      </w:rPr>
      <w:fldChar w:fldCharType="separate"/>
    </w:r>
    <w:r w:rsidR="00410E94" w:rsidRPr="00410E94">
      <w:rPr>
        <w:rFonts w:ascii="Times New Roman" w:hAnsi="Times New Roman"/>
        <w:noProof/>
        <w:sz w:val="24"/>
        <w:szCs w:val="24"/>
        <w:lang w:val="es-ES"/>
      </w:rPr>
      <w:t>1</w:t>
    </w:r>
    <w:r w:rsidRPr="008C69CC">
      <w:rPr>
        <w:rFonts w:ascii="Times New Roman" w:hAnsi="Times New Roman"/>
        <w:sz w:val="24"/>
        <w:szCs w:val="24"/>
      </w:rPr>
      <w:fldChar w:fldCharType="end"/>
    </w:r>
  </w:p>
  <w:p w:rsidR="005B15B5" w:rsidRDefault="005B15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B5" w:rsidRDefault="005B15B5">
      <w:pPr>
        <w:spacing w:after="0" w:line="240" w:lineRule="auto"/>
      </w:pPr>
      <w:r>
        <w:separator/>
      </w:r>
    </w:p>
  </w:footnote>
  <w:footnote w:type="continuationSeparator" w:id="0">
    <w:p w:rsidR="005B15B5" w:rsidRDefault="005B1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02A0D34"/>
    <w:lvl w:ilvl="0">
      <w:start w:val="1"/>
      <w:numFmt w:val="decimal"/>
      <w:suff w:val="space"/>
      <w:lvlText w:val="Artículo %1."/>
      <w:lvlJc w:val="left"/>
      <w:pPr>
        <w:tabs>
          <w:tab w:val="num" w:pos="6238"/>
        </w:tabs>
        <w:ind w:left="6238" w:firstLine="0"/>
      </w:pPr>
      <w:rPr>
        <w:rFonts w:ascii="StarSymbol" w:hAnsi="StarSymbol" w:cs="StarSymbol"/>
        <w:b/>
      </w:rPr>
    </w:lvl>
    <w:lvl w:ilvl="1">
      <w:start w:val="1"/>
      <w:numFmt w:val="lowerLetter"/>
      <w:lvlText w:val="%2)"/>
      <w:lvlJc w:val="left"/>
      <w:pPr>
        <w:tabs>
          <w:tab w:val="num" w:pos="6238"/>
        </w:tabs>
        <w:ind w:left="6238" w:firstLine="0"/>
      </w:pPr>
    </w:lvl>
    <w:lvl w:ilvl="2">
      <w:start w:val="1"/>
      <w:numFmt w:val="lowerRoman"/>
      <w:lvlText w:val="%3)"/>
      <w:lvlJc w:val="left"/>
      <w:pPr>
        <w:tabs>
          <w:tab w:val="num" w:pos="6238"/>
        </w:tabs>
        <w:ind w:left="6238" w:firstLine="0"/>
      </w:pPr>
    </w:lvl>
    <w:lvl w:ilvl="3">
      <w:start w:val="1"/>
      <w:numFmt w:val="decimal"/>
      <w:lvlText w:val="(%4)"/>
      <w:lvlJc w:val="left"/>
      <w:pPr>
        <w:tabs>
          <w:tab w:val="num" w:pos="6238"/>
        </w:tabs>
        <w:ind w:left="6238" w:firstLine="0"/>
      </w:pPr>
    </w:lvl>
    <w:lvl w:ilvl="4">
      <w:start w:val="1"/>
      <w:numFmt w:val="lowerLetter"/>
      <w:lvlText w:val="(%5)"/>
      <w:lvlJc w:val="left"/>
      <w:pPr>
        <w:tabs>
          <w:tab w:val="num" w:pos="6238"/>
        </w:tabs>
        <w:ind w:left="6238" w:firstLine="0"/>
      </w:pPr>
    </w:lvl>
    <w:lvl w:ilvl="5">
      <w:start w:val="1"/>
      <w:numFmt w:val="lowerRoman"/>
      <w:lvlText w:val="(%6)"/>
      <w:lvlJc w:val="left"/>
      <w:pPr>
        <w:tabs>
          <w:tab w:val="num" w:pos="6238"/>
        </w:tabs>
        <w:ind w:left="6238" w:firstLine="0"/>
      </w:pPr>
    </w:lvl>
    <w:lvl w:ilvl="6">
      <w:start w:val="1"/>
      <w:numFmt w:val="decimal"/>
      <w:lvlText w:val="%7."/>
      <w:lvlJc w:val="left"/>
      <w:pPr>
        <w:tabs>
          <w:tab w:val="num" w:pos="6238"/>
        </w:tabs>
        <w:ind w:left="6238" w:firstLine="0"/>
      </w:pPr>
    </w:lvl>
    <w:lvl w:ilvl="7">
      <w:start w:val="1"/>
      <w:numFmt w:val="lowerLetter"/>
      <w:lvlText w:val="%8."/>
      <w:lvlJc w:val="left"/>
      <w:pPr>
        <w:tabs>
          <w:tab w:val="num" w:pos="6238"/>
        </w:tabs>
        <w:ind w:left="6238" w:firstLine="0"/>
      </w:pPr>
    </w:lvl>
    <w:lvl w:ilvl="8">
      <w:start w:val="1"/>
      <w:numFmt w:val="lowerRoman"/>
      <w:lvlText w:val="%9."/>
      <w:lvlJc w:val="left"/>
      <w:pPr>
        <w:tabs>
          <w:tab w:val="num" w:pos="6238"/>
        </w:tabs>
        <w:ind w:left="6238" w:firstLine="0"/>
      </w:pPr>
    </w:lvl>
  </w:abstractNum>
  <w:abstractNum w:abstractNumId="1">
    <w:nsid w:val="00000002"/>
    <w:multiLevelType w:val="singleLevel"/>
    <w:tmpl w:val="00000002"/>
    <w:name w:val="WW8Num2"/>
    <w:lvl w:ilvl="0">
      <w:start w:val="1"/>
      <w:numFmt w:val="decimal"/>
      <w:lvlText w:val="%1."/>
      <w:lvlJc w:val="left"/>
      <w:pPr>
        <w:tabs>
          <w:tab w:val="num" w:pos="0"/>
        </w:tabs>
        <w:ind w:left="928" w:hanging="360"/>
      </w:pPr>
      <w:rPr>
        <w:rFonts w:ascii="Arial" w:hAnsi="Arial" w:cs="Arial"/>
        <w:b/>
        <w:sz w:val="22"/>
        <w:szCs w:val="22"/>
      </w:rPr>
    </w:lvl>
  </w:abstractNum>
  <w:abstractNum w:abstractNumId="2">
    <w:nsid w:val="00000003"/>
    <w:multiLevelType w:val="singleLevel"/>
    <w:tmpl w:val="00000003"/>
    <w:name w:val="WW8Num3"/>
    <w:lvl w:ilvl="0">
      <w:start w:val="1"/>
      <w:numFmt w:val="lowerLetter"/>
      <w:lvlText w:val="%1."/>
      <w:lvlJc w:val="left"/>
      <w:pPr>
        <w:tabs>
          <w:tab w:val="num" w:pos="0"/>
        </w:tabs>
        <w:ind w:left="218"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218" w:hanging="360"/>
      </w:pPr>
    </w:lvl>
  </w:abstractNum>
  <w:abstractNum w:abstractNumId="5">
    <w:nsid w:val="00000006"/>
    <w:multiLevelType w:val="singleLevel"/>
    <w:tmpl w:val="00000006"/>
    <w:name w:val="WW8Num6"/>
    <w:lvl w:ilvl="0">
      <w:start w:val="1"/>
      <w:numFmt w:val="lowerLetter"/>
      <w:lvlText w:val="%1."/>
      <w:lvlJc w:val="left"/>
      <w:pPr>
        <w:tabs>
          <w:tab w:val="num" w:pos="0"/>
        </w:tabs>
        <w:ind w:left="578" w:hanging="360"/>
      </w:pPr>
    </w:lvl>
  </w:abstractNum>
  <w:abstractNum w:abstractNumId="6">
    <w:nsid w:val="00000007"/>
    <w:multiLevelType w:val="singleLevel"/>
    <w:tmpl w:val="00000007"/>
    <w:name w:val="WW8Num7"/>
    <w:lvl w:ilvl="0">
      <w:start w:val="1"/>
      <w:numFmt w:val="decimal"/>
      <w:lvlText w:val="%1."/>
      <w:lvlJc w:val="left"/>
      <w:pPr>
        <w:tabs>
          <w:tab w:val="num" w:pos="0"/>
        </w:tabs>
        <w:ind w:left="578" w:hanging="360"/>
      </w:pPr>
    </w:lvl>
  </w:abstractNum>
  <w:abstractNum w:abstractNumId="7">
    <w:nsid w:val="00000008"/>
    <w:multiLevelType w:val="singleLevel"/>
    <w:tmpl w:val="00000008"/>
    <w:name w:val="WW8Num8"/>
    <w:lvl w:ilvl="0">
      <w:start w:val="1"/>
      <w:numFmt w:val="lowerLetter"/>
      <w:lvlText w:val="%1."/>
      <w:lvlJc w:val="left"/>
      <w:pPr>
        <w:tabs>
          <w:tab w:val="num" w:pos="0"/>
        </w:tabs>
        <w:ind w:left="578" w:hanging="360"/>
      </w:pPr>
    </w:lvl>
  </w:abstractNum>
  <w:abstractNum w:abstractNumId="8">
    <w:nsid w:val="00000009"/>
    <w:multiLevelType w:val="singleLevel"/>
    <w:tmpl w:val="00000009"/>
    <w:name w:val="WW8Num9"/>
    <w:lvl w:ilvl="0">
      <w:start w:val="1"/>
      <w:numFmt w:val="decimal"/>
      <w:lvlText w:val="%1."/>
      <w:lvlJc w:val="left"/>
      <w:pPr>
        <w:tabs>
          <w:tab w:val="num" w:pos="0"/>
        </w:tabs>
        <w:ind w:left="218" w:hanging="360"/>
      </w:pPr>
    </w:lvl>
  </w:abstractNum>
  <w:abstractNum w:abstractNumId="9">
    <w:nsid w:val="0000000A"/>
    <w:multiLevelType w:val="singleLevel"/>
    <w:tmpl w:val="0000000A"/>
    <w:name w:val="WW8Num10"/>
    <w:lvl w:ilvl="0">
      <w:start w:val="1"/>
      <w:numFmt w:val="decimal"/>
      <w:lvlText w:val="%1."/>
      <w:lvlJc w:val="left"/>
      <w:pPr>
        <w:tabs>
          <w:tab w:val="num" w:pos="0"/>
        </w:tabs>
        <w:ind w:left="218" w:hanging="360"/>
      </w:pPr>
    </w:lvl>
  </w:abstractNum>
  <w:abstractNum w:abstractNumId="10">
    <w:nsid w:val="0000000B"/>
    <w:multiLevelType w:val="singleLevel"/>
    <w:tmpl w:val="0000000B"/>
    <w:name w:val="WW8Num11"/>
    <w:lvl w:ilvl="0">
      <w:start w:val="1"/>
      <w:numFmt w:val="bullet"/>
      <w:lvlText w:val=""/>
      <w:lvlJc w:val="left"/>
      <w:pPr>
        <w:tabs>
          <w:tab w:val="num" w:pos="0"/>
        </w:tabs>
        <w:ind w:left="578" w:hanging="360"/>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0"/>
        </w:tabs>
        <w:ind w:left="578"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lvl>
  </w:abstractNum>
  <w:abstractNum w:abstractNumId="14">
    <w:nsid w:val="0000000F"/>
    <w:multiLevelType w:val="singleLevel"/>
    <w:tmpl w:val="0000000F"/>
    <w:name w:val="WW8Num15"/>
    <w:lvl w:ilvl="0">
      <w:start w:val="1"/>
      <w:numFmt w:val="decimal"/>
      <w:lvlText w:val="%1."/>
      <w:lvlJc w:val="left"/>
      <w:pPr>
        <w:tabs>
          <w:tab w:val="num" w:pos="0"/>
        </w:tabs>
        <w:ind w:left="218" w:hanging="36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0"/>
        </w:tabs>
        <w:ind w:left="578" w:hanging="360"/>
      </w:pPr>
    </w:lvl>
  </w:abstractNum>
  <w:abstractNum w:abstractNumId="17">
    <w:nsid w:val="03CC4FA7"/>
    <w:multiLevelType w:val="hybridMultilevel"/>
    <w:tmpl w:val="20ACD97A"/>
    <w:lvl w:ilvl="0" w:tplc="9B349ED0">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8">
    <w:nsid w:val="3D76074E"/>
    <w:multiLevelType w:val="hybridMultilevel"/>
    <w:tmpl w:val="45566988"/>
    <w:lvl w:ilvl="0" w:tplc="49604082">
      <w:start w:val="1"/>
      <w:numFmt w:val="upp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9">
    <w:nsid w:val="3EFC05FA"/>
    <w:multiLevelType w:val="hybridMultilevel"/>
    <w:tmpl w:val="698EF52E"/>
    <w:lvl w:ilvl="0" w:tplc="180AAAD6">
      <w:start w:val="1"/>
      <w:numFmt w:val="low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0">
    <w:nsid w:val="49F91472"/>
    <w:multiLevelType w:val="hybridMultilevel"/>
    <w:tmpl w:val="13BA3D80"/>
    <w:lvl w:ilvl="0" w:tplc="19403050">
      <w:start w:val="1"/>
      <w:numFmt w:val="decimal"/>
      <w:pStyle w:val="Ttulo1"/>
      <w:lvlText w:val="%1-"/>
      <w:lvlJc w:val="left"/>
      <w:pPr>
        <w:ind w:left="786" w:hanging="360"/>
      </w:pPr>
      <w:rPr>
        <w:rFonts w:cs="Times New Roman"/>
        <w:color w:val="auto"/>
      </w:rPr>
    </w:lvl>
    <w:lvl w:ilvl="1" w:tplc="2C0A0019">
      <w:start w:val="1"/>
      <w:numFmt w:val="lowerLetter"/>
      <w:lvlText w:val="%2."/>
      <w:lvlJc w:val="left"/>
      <w:pPr>
        <w:ind w:left="1506" w:hanging="360"/>
      </w:pPr>
      <w:rPr>
        <w:rFonts w:cs="Times New Roman"/>
      </w:rPr>
    </w:lvl>
    <w:lvl w:ilvl="2" w:tplc="2C0A001B">
      <w:start w:val="1"/>
      <w:numFmt w:val="lowerRoman"/>
      <w:lvlText w:val="%3."/>
      <w:lvlJc w:val="right"/>
      <w:pPr>
        <w:ind w:left="2226" w:hanging="180"/>
      </w:pPr>
      <w:rPr>
        <w:rFonts w:cs="Times New Roman"/>
      </w:rPr>
    </w:lvl>
    <w:lvl w:ilvl="3" w:tplc="2C0A000F">
      <w:start w:val="1"/>
      <w:numFmt w:val="decimal"/>
      <w:lvlText w:val="%4."/>
      <w:lvlJc w:val="left"/>
      <w:pPr>
        <w:ind w:left="2946" w:hanging="360"/>
      </w:pPr>
      <w:rPr>
        <w:rFonts w:cs="Times New Roman"/>
      </w:rPr>
    </w:lvl>
    <w:lvl w:ilvl="4" w:tplc="2C0A0019">
      <w:start w:val="1"/>
      <w:numFmt w:val="lowerLetter"/>
      <w:lvlText w:val="%5."/>
      <w:lvlJc w:val="left"/>
      <w:pPr>
        <w:ind w:left="3666" w:hanging="360"/>
      </w:pPr>
      <w:rPr>
        <w:rFonts w:cs="Times New Roman"/>
      </w:rPr>
    </w:lvl>
    <w:lvl w:ilvl="5" w:tplc="2C0A001B">
      <w:start w:val="1"/>
      <w:numFmt w:val="lowerRoman"/>
      <w:lvlText w:val="%6."/>
      <w:lvlJc w:val="right"/>
      <w:pPr>
        <w:ind w:left="4386" w:hanging="180"/>
      </w:pPr>
      <w:rPr>
        <w:rFonts w:cs="Times New Roman"/>
      </w:rPr>
    </w:lvl>
    <w:lvl w:ilvl="6" w:tplc="2C0A000F">
      <w:start w:val="1"/>
      <w:numFmt w:val="decimal"/>
      <w:lvlText w:val="%7."/>
      <w:lvlJc w:val="left"/>
      <w:pPr>
        <w:ind w:left="5106" w:hanging="360"/>
      </w:pPr>
      <w:rPr>
        <w:rFonts w:cs="Times New Roman"/>
      </w:rPr>
    </w:lvl>
    <w:lvl w:ilvl="7" w:tplc="2C0A0019">
      <w:start w:val="1"/>
      <w:numFmt w:val="lowerLetter"/>
      <w:lvlText w:val="%8."/>
      <w:lvlJc w:val="left"/>
      <w:pPr>
        <w:ind w:left="5826" w:hanging="360"/>
      </w:pPr>
      <w:rPr>
        <w:rFonts w:cs="Times New Roman"/>
      </w:rPr>
    </w:lvl>
    <w:lvl w:ilvl="8" w:tplc="2C0A001B">
      <w:start w:val="1"/>
      <w:numFmt w:val="lowerRoman"/>
      <w:lvlText w:val="%9."/>
      <w:lvlJc w:val="right"/>
      <w:pPr>
        <w:ind w:left="6546" w:hanging="180"/>
      </w:pPr>
      <w:rPr>
        <w:rFonts w:cs="Times New Roman"/>
      </w:rPr>
    </w:lvl>
  </w:abstractNum>
  <w:abstractNum w:abstractNumId="21">
    <w:nsid w:val="4F5249FE"/>
    <w:multiLevelType w:val="hybridMultilevel"/>
    <w:tmpl w:val="690452AC"/>
    <w:lvl w:ilvl="0" w:tplc="98DA70CA">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9"/>
  </w:num>
  <w:num w:numId="4">
    <w:abstractNumId w:val="20"/>
  </w:num>
  <w:num w:numId="5">
    <w:abstractNumId w:val="21"/>
  </w:num>
  <w:num w:numId="6">
    <w:abstractNumId w:val="18"/>
  </w:num>
  <w:num w:numId="7">
    <w:abstractNumId w:val="0"/>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84"/>
    <w:rsid w:val="0002045A"/>
    <w:rsid w:val="001622EE"/>
    <w:rsid w:val="002C5415"/>
    <w:rsid w:val="003D0CDB"/>
    <w:rsid w:val="00410E94"/>
    <w:rsid w:val="00514A14"/>
    <w:rsid w:val="005669FB"/>
    <w:rsid w:val="005B15B5"/>
    <w:rsid w:val="00607135"/>
    <w:rsid w:val="006254B5"/>
    <w:rsid w:val="00744969"/>
    <w:rsid w:val="0074642B"/>
    <w:rsid w:val="007B012F"/>
    <w:rsid w:val="00807828"/>
    <w:rsid w:val="009A01B4"/>
    <w:rsid w:val="009C357C"/>
    <w:rsid w:val="00AC1423"/>
    <w:rsid w:val="00C102D0"/>
    <w:rsid w:val="00C548BC"/>
    <w:rsid w:val="00E6435E"/>
    <w:rsid w:val="00EF3D84"/>
    <w:rsid w:val="00F47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14"/>
    <w:pPr>
      <w:spacing w:after="200" w:line="276" w:lineRule="auto"/>
    </w:pPr>
    <w:rPr>
      <w:rFonts w:ascii="Calibri" w:eastAsia="Times New Roman" w:hAnsi="Calibri" w:cs="Times New Roman"/>
    </w:rPr>
  </w:style>
  <w:style w:type="paragraph" w:styleId="Ttulo1">
    <w:name w:val="heading 1"/>
    <w:basedOn w:val="Normal"/>
    <w:next w:val="Normal"/>
    <w:link w:val="Ttulo1Car"/>
    <w:qFormat/>
    <w:rsid w:val="001622EE"/>
    <w:pPr>
      <w:keepNext/>
      <w:keepLines/>
      <w:numPr>
        <w:numId w:val="4"/>
      </w:numPr>
      <w:suppressAutoHyphens/>
      <w:spacing w:after="0" w:line="360" w:lineRule="auto"/>
      <w:jc w:val="both"/>
      <w:outlineLvl w:val="0"/>
    </w:pPr>
    <w:rPr>
      <w:rFonts w:ascii="Arial" w:eastAsia="SimSun" w:hAnsi="Arial" w:cs="Arial"/>
      <w:sz w:val="24"/>
      <w:szCs w:val="4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 w:type="paragraph" w:styleId="NormalWeb">
    <w:name w:val="Normal (Web)"/>
    <w:basedOn w:val="Normal"/>
    <w:rsid w:val="009A01B4"/>
    <w:pPr>
      <w:suppressAutoHyphens/>
      <w:spacing w:before="280" w:after="280" w:line="240" w:lineRule="auto"/>
    </w:pPr>
    <w:rPr>
      <w:rFonts w:ascii="Times New Roman" w:hAnsi="Times New Roman"/>
      <w:sz w:val="20"/>
      <w:szCs w:val="20"/>
      <w:lang w:eastAsia="ar-SA"/>
    </w:rPr>
  </w:style>
  <w:style w:type="paragraph" w:styleId="Prrafodelista">
    <w:name w:val="List Paragraph"/>
    <w:basedOn w:val="Normal"/>
    <w:uiPriority w:val="99"/>
    <w:qFormat/>
    <w:rsid w:val="00C548BC"/>
    <w:pPr>
      <w:ind w:left="720"/>
      <w:contextualSpacing/>
    </w:pPr>
  </w:style>
  <w:style w:type="character" w:customStyle="1" w:styleId="NingunoA">
    <w:name w:val="Ninguno A"/>
    <w:rsid w:val="00C548BC"/>
    <w:rPr>
      <w:lang w:val="es-ES_tradnl"/>
    </w:rPr>
  </w:style>
  <w:style w:type="character" w:customStyle="1" w:styleId="Ttulo1Car">
    <w:name w:val="Título 1 Car"/>
    <w:basedOn w:val="Fuentedeprrafopredeter"/>
    <w:link w:val="Ttulo1"/>
    <w:rsid w:val="001622EE"/>
    <w:rPr>
      <w:rFonts w:ascii="Arial" w:eastAsia="SimSun" w:hAnsi="Arial" w:cs="Arial"/>
      <w:sz w:val="24"/>
      <w:szCs w:val="40"/>
      <w:lang w:eastAsia="ar-SA"/>
    </w:rPr>
  </w:style>
  <w:style w:type="paragraph" w:customStyle="1" w:styleId="Prrafodelista1">
    <w:name w:val="Párrafo de lista1"/>
    <w:basedOn w:val="Normal"/>
    <w:uiPriority w:val="99"/>
    <w:rsid w:val="001622EE"/>
    <w:pPr>
      <w:spacing w:after="0" w:line="240" w:lineRule="auto"/>
      <w:ind w:left="720"/>
      <w:contextualSpacing/>
    </w:pPr>
    <w:rPr>
      <w:rFonts w:ascii="Times New Roman" w:hAnsi="Times New Roman"/>
      <w:sz w:val="20"/>
      <w:szCs w:val="20"/>
      <w:lang w:val="es-ES" w:eastAsia="es-AR"/>
    </w:rPr>
  </w:style>
  <w:style w:type="character" w:styleId="nfasis">
    <w:name w:val="Emphasis"/>
    <w:qFormat/>
    <w:rsid w:val="001622EE"/>
    <w:rPr>
      <w:i/>
      <w:iCs/>
      <w:color w:val="000000"/>
    </w:rPr>
  </w:style>
  <w:style w:type="paragraph" w:styleId="Textoindependiente">
    <w:name w:val="Body Text"/>
    <w:basedOn w:val="Normal"/>
    <w:link w:val="TextoindependienteCar"/>
    <w:rsid w:val="001622EE"/>
    <w:pPr>
      <w:suppressAutoHyphens/>
      <w:spacing w:after="120" w:line="240" w:lineRule="auto"/>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rsid w:val="001622EE"/>
    <w:rPr>
      <w:rFonts w:ascii="Times New Roman" w:eastAsia="Times New Roman" w:hAnsi="Times New Roman" w:cs="Times New Roman"/>
      <w:sz w:val="24"/>
      <w:szCs w:val="24"/>
      <w:lang w:val="es-ES" w:eastAsia="ar-SA"/>
    </w:rPr>
  </w:style>
  <w:style w:type="paragraph" w:styleId="Encabezado">
    <w:name w:val="header"/>
    <w:basedOn w:val="Normal"/>
    <w:link w:val="EncabezadoCar"/>
    <w:uiPriority w:val="99"/>
    <w:unhideWhenUsed/>
    <w:rsid w:val="001622EE"/>
    <w:pPr>
      <w:tabs>
        <w:tab w:val="center" w:pos="4419"/>
        <w:tab w:val="right" w:pos="8838"/>
      </w:tabs>
    </w:pPr>
  </w:style>
  <w:style w:type="character" w:customStyle="1" w:styleId="EncabezadoCar">
    <w:name w:val="Encabezado Car"/>
    <w:basedOn w:val="Fuentedeprrafopredeter"/>
    <w:link w:val="Encabezado"/>
    <w:uiPriority w:val="99"/>
    <w:rsid w:val="001622EE"/>
    <w:rPr>
      <w:rFonts w:ascii="Calibri" w:eastAsia="Times New Roman" w:hAnsi="Calibri" w:cs="Times New Roman"/>
    </w:rPr>
  </w:style>
  <w:style w:type="paragraph" w:styleId="Textodeglobo">
    <w:name w:val="Balloon Text"/>
    <w:basedOn w:val="Normal"/>
    <w:link w:val="TextodegloboCar"/>
    <w:uiPriority w:val="99"/>
    <w:semiHidden/>
    <w:unhideWhenUsed/>
    <w:rsid w:val="001622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2E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14"/>
    <w:pPr>
      <w:spacing w:after="200" w:line="276" w:lineRule="auto"/>
    </w:pPr>
    <w:rPr>
      <w:rFonts w:ascii="Calibri" w:eastAsia="Times New Roman" w:hAnsi="Calibri" w:cs="Times New Roman"/>
    </w:rPr>
  </w:style>
  <w:style w:type="paragraph" w:styleId="Ttulo1">
    <w:name w:val="heading 1"/>
    <w:basedOn w:val="Normal"/>
    <w:next w:val="Normal"/>
    <w:link w:val="Ttulo1Car"/>
    <w:qFormat/>
    <w:rsid w:val="001622EE"/>
    <w:pPr>
      <w:keepNext/>
      <w:keepLines/>
      <w:numPr>
        <w:numId w:val="4"/>
      </w:numPr>
      <w:suppressAutoHyphens/>
      <w:spacing w:after="0" w:line="360" w:lineRule="auto"/>
      <w:jc w:val="both"/>
      <w:outlineLvl w:val="0"/>
    </w:pPr>
    <w:rPr>
      <w:rFonts w:ascii="Arial" w:eastAsia="SimSun" w:hAnsi="Arial" w:cs="Arial"/>
      <w:sz w:val="24"/>
      <w:szCs w:val="4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 w:type="paragraph" w:styleId="NormalWeb">
    <w:name w:val="Normal (Web)"/>
    <w:basedOn w:val="Normal"/>
    <w:rsid w:val="009A01B4"/>
    <w:pPr>
      <w:suppressAutoHyphens/>
      <w:spacing w:before="280" w:after="280" w:line="240" w:lineRule="auto"/>
    </w:pPr>
    <w:rPr>
      <w:rFonts w:ascii="Times New Roman" w:hAnsi="Times New Roman"/>
      <w:sz w:val="20"/>
      <w:szCs w:val="20"/>
      <w:lang w:eastAsia="ar-SA"/>
    </w:rPr>
  </w:style>
  <w:style w:type="paragraph" w:styleId="Prrafodelista">
    <w:name w:val="List Paragraph"/>
    <w:basedOn w:val="Normal"/>
    <w:uiPriority w:val="99"/>
    <w:qFormat/>
    <w:rsid w:val="00C548BC"/>
    <w:pPr>
      <w:ind w:left="720"/>
      <w:contextualSpacing/>
    </w:pPr>
  </w:style>
  <w:style w:type="character" w:customStyle="1" w:styleId="NingunoA">
    <w:name w:val="Ninguno A"/>
    <w:rsid w:val="00C548BC"/>
    <w:rPr>
      <w:lang w:val="es-ES_tradnl"/>
    </w:rPr>
  </w:style>
  <w:style w:type="character" w:customStyle="1" w:styleId="Ttulo1Car">
    <w:name w:val="Título 1 Car"/>
    <w:basedOn w:val="Fuentedeprrafopredeter"/>
    <w:link w:val="Ttulo1"/>
    <w:rsid w:val="001622EE"/>
    <w:rPr>
      <w:rFonts w:ascii="Arial" w:eastAsia="SimSun" w:hAnsi="Arial" w:cs="Arial"/>
      <w:sz w:val="24"/>
      <w:szCs w:val="40"/>
      <w:lang w:eastAsia="ar-SA"/>
    </w:rPr>
  </w:style>
  <w:style w:type="paragraph" w:customStyle="1" w:styleId="Prrafodelista1">
    <w:name w:val="Párrafo de lista1"/>
    <w:basedOn w:val="Normal"/>
    <w:uiPriority w:val="99"/>
    <w:rsid w:val="001622EE"/>
    <w:pPr>
      <w:spacing w:after="0" w:line="240" w:lineRule="auto"/>
      <w:ind w:left="720"/>
      <w:contextualSpacing/>
    </w:pPr>
    <w:rPr>
      <w:rFonts w:ascii="Times New Roman" w:hAnsi="Times New Roman"/>
      <w:sz w:val="20"/>
      <w:szCs w:val="20"/>
      <w:lang w:val="es-ES" w:eastAsia="es-AR"/>
    </w:rPr>
  </w:style>
  <w:style w:type="character" w:styleId="nfasis">
    <w:name w:val="Emphasis"/>
    <w:qFormat/>
    <w:rsid w:val="001622EE"/>
    <w:rPr>
      <w:i/>
      <w:iCs/>
      <w:color w:val="000000"/>
    </w:rPr>
  </w:style>
  <w:style w:type="paragraph" w:styleId="Textoindependiente">
    <w:name w:val="Body Text"/>
    <w:basedOn w:val="Normal"/>
    <w:link w:val="TextoindependienteCar"/>
    <w:rsid w:val="001622EE"/>
    <w:pPr>
      <w:suppressAutoHyphens/>
      <w:spacing w:after="120" w:line="240" w:lineRule="auto"/>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rsid w:val="001622EE"/>
    <w:rPr>
      <w:rFonts w:ascii="Times New Roman" w:eastAsia="Times New Roman" w:hAnsi="Times New Roman" w:cs="Times New Roman"/>
      <w:sz w:val="24"/>
      <w:szCs w:val="24"/>
      <w:lang w:val="es-ES" w:eastAsia="ar-SA"/>
    </w:rPr>
  </w:style>
  <w:style w:type="paragraph" w:styleId="Encabezado">
    <w:name w:val="header"/>
    <w:basedOn w:val="Normal"/>
    <w:link w:val="EncabezadoCar"/>
    <w:uiPriority w:val="99"/>
    <w:unhideWhenUsed/>
    <w:rsid w:val="001622EE"/>
    <w:pPr>
      <w:tabs>
        <w:tab w:val="center" w:pos="4419"/>
        <w:tab w:val="right" w:pos="8838"/>
      </w:tabs>
    </w:pPr>
  </w:style>
  <w:style w:type="character" w:customStyle="1" w:styleId="EncabezadoCar">
    <w:name w:val="Encabezado Car"/>
    <w:basedOn w:val="Fuentedeprrafopredeter"/>
    <w:link w:val="Encabezado"/>
    <w:uiPriority w:val="99"/>
    <w:rsid w:val="001622EE"/>
    <w:rPr>
      <w:rFonts w:ascii="Calibri" w:eastAsia="Times New Roman" w:hAnsi="Calibri" w:cs="Times New Roman"/>
    </w:rPr>
  </w:style>
  <w:style w:type="paragraph" w:styleId="Textodeglobo">
    <w:name w:val="Balloon Text"/>
    <w:basedOn w:val="Normal"/>
    <w:link w:val="TextodegloboCar"/>
    <w:uiPriority w:val="99"/>
    <w:semiHidden/>
    <w:unhideWhenUsed/>
    <w:rsid w:val="001622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2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41</Pages>
  <Words>14123</Words>
  <Characters>77678</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Acuerdos</dc:creator>
  <cp:keywords/>
  <dc:description/>
  <cp:lastModifiedBy>acuerdos</cp:lastModifiedBy>
  <cp:revision>9</cp:revision>
  <dcterms:created xsi:type="dcterms:W3CDTF">2018-12-17T10:53:00Z</dcterms:created>
  <dcterms:modified xsi:type="dcterms:W3CDTF">2019-02-05T11:48:00Z</dcterms:modified>
</cp:coreProperties>
</file>