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F1" w:rsidRDefault="00A643F1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SUPERIOR TRIBUNAL DE JUSTICIA DE ENTRE RÍOS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SALA III DEL TRABAJO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INSTITUTO DE FORMACIÓN Y PERFECCIONAMIENTO JUDICIAL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"DR. JUAN BAUTISTA ALBERDI"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II CONGRESO PROVINCIAL DE DERECHO DEL TRABAJO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"LOS DERECHOS FUNDAMENTALES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Y LA SEGURIDAD EN LAS RELACIONES DEL TRABAJO"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  <w:r w:rsidRPr="001318EC">
        <w:rPr>
          <w:rFonts w:ascii="Calibri" w:hAnsi="Calibri" w:cs="Calibri"/>
          <w:b/>
          <w:bCs/>
          <w:sz w:val="26"/>
          <w:szCs w:val="26"/>
          <w:lang w:val="en-GB"/>
        </w:rPr>
        <w:t>HOTEL MARAN SUITES AND TOWER - PARANÁ</w:t>
      </w: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  <w:lang w:val="en-GB"/>
        </w:rPr>
      </w:pPr>
    </w:p>
    <w:p w:rsidR="00A643F1" w:rsidRPr="001318EC" w:rsidRDefault="00A643F1" w:rsidP="002865B0">
      <w:pPr>
        <w:spacing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30 DE JUNIO Y 01 DE JULIO DE 2016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b/>
          <w:bCs/>
          <w:sz w:val="26"/>
          <w:szCs w:val="26"/>
          <w:u w:val="single"/>
        </w:rPr>
      </w:pPr>
      <w:r w:rsidRPr="001318EC">
        <w:rPr>
          <w:rFonts w:ascii="Calibri" w:hAnsi="Calibri" w:cs="Calibri"/>
          <w:b/>
          <w:bCs/>
          <w:sz w:val="26"/>
          <w:szCs w:val="26"/>
          <w:u w:val="single"/>
        </w:rPr>
        <w:t>JUEVES 30 DE JUNIO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Style w:val="Textoennegrita"/>
          <w:rFonts w:ascii="Calibri" w:hAnsi="Calibri" w:cs="Calibri"/>
          <w:sz w:val="26"/>
          <w:szCs w:val="26"/>
        </w:rPr>
        <w:t>- 10</w:t>
      </w:r>
      <w:r>
        <w:rPr>
          <w:rStyle w:val="Textoennegrita"/>
          <w:rFonts w:ascii="Calibri" w:hAnsi="Calibri" w:cs="Calibri"/>
          <w:sz w:val="26"/>
          <w:szCs w:val="26"/>
        </w:rPr>
        <w:t>:00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hs. ACTO INAUGURAL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Dra. CLAUDIA MIZAWAK</w:t>
      </w:r>
      <w:r w:rsidRPr="001318EC">
        <w:rPr>
          <w:rFonts w:ascii="Calibri" w:hAnsi="Calibri" w:cs="Calibri"/>
          <w:sz w:val="26"/>
          <w:szCs w:val="26"/>
        </w:rPr>
        <w:t xml:space="preserve"> Presidenta Superior Tribunal de Justicia de Entre Ríos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Dres. SUSANA MEDINA, BERNARDO SALDUNA y GERMÁN</w:t>
      </w:r>
      <w:r w:rsidRPr="001318EC">
        <w:rPr>
          <w:rFonts w:ascii="Calibri" w:hAnsi="Calibri" w:cs="Calibri"/>
          <w:sz w:val="26"/>
          <w:szCs w:val="26"/>
        </w:rPr>
        <w:t xml:space="preserve"> </w:t>
      </w:r>
      <w:r w:rsidRPr="001318EC">
        <w:rPr>
          <w:rFonts w:ascii="Calibri" w:hAnsi="Calibri" w:cs="Calibri"/>
          <w:b/>
          <w:bCs/>
          <w:sz w:val="26"/>
          <w:szCs w:val="26"/>
        </w:rPr>
        <w:t>CARLOMAGNO</w:t>
      </w:r>
      <w:r w:rsidRPr="001318EC">
        <w:rPr>
          <w:rFonts w:ascii="Calibri" w:hAnsi="Calibri" w:cs="Calibri"/>
          <w:sz w:val="26"/>
          <w:szCs w:val="26"/>
        </w:rPr>
        <w:t xml:space="preserve"> Presidente y Vocales Sala III  Superior Tribunal de Justicia</w:t>
      </w:r>
    </w:p>
    <w:p w:rsidR="00A643F1" w:rsidRDefault="00A643F1" w:rsidP="002865B0">
      <w:pPr>
        <w:spacing w:line="360" w:lineRule="auto"/>
        <w:rPr>
          <w:rStyle w:val="Textoennegrita"/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Lic. JORGE TRIACA</w:t>
      </w:r>
      <w:r w:rsidRPr="001318EC">
        <w:rPr>
          <w:rFonts w:ascii="Calibri" w:hAnsi="Calibri" w:cs="Calibri"/>
          <w:sz w:val="26"/>
          <w:szCs w:val="26"/>
        </w:rPr>
        <w:t xml:space="preserve"> Ministro de Trabajo</w:t>
      </w:r>
      <w:r>
        <w:rPr>
          <w:rFonts w:ascii="Calibri" w:hAnsi="Calibri" w:cs="Calibri"/>
          <w:sz w:val="26"/>
          <w:szCs w:val="26"/>
        </w:rPr>
        <w:t>, Empleo y Seguridad Social</w:t>
      </w:r>
      <w:r w:rsidRPr="001318EC">
        <w:rPr>
          <w:rFonts w:ascii="Calibri" w:hAnsi="Calibri" w:cs="Calibri"/>
          <w:sz w:val="26"/>
          <w:szCs w:val="26"/>
        </w:rPr>
        <w:t xml:space="preserve"> de la Nación 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t xml:space="preserve">Lic. </w:t>
      </w:r>
      <w:r w:rsidRPr="001318EC">
        <w:rPr>
          <w:rStyle w:val="Textoennegrita"/>
          <w:rFonts w:ascii="Calibri" w:hAnsi="Calibri" w:cs="Calibri"/>
          <w:sz w:val="26"/>
          <w:szCs w:val="26"/>
        </w:rPr>
        <w:t>GUSTAVO DARÍO MORÓN</w:t>
      </w:r>
      <w:r w:rsidRPr="001318EC">
        <w:rPr>
          <w:rFonts w:ascii="Calibri" w:hAnsi="Calibri" w:cs="Calibri"/>
          <w:sz w:val="26"/>
          <w:szCs w:val="26"/>
        </w:rPr>
        <w:t xml:space="preserve"> Superintendente de Riesgos del Trabajo 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882E53">
        <w:rPr>
          <w:rFonts w:ascii="Calibri" w:hAnsi="Calibri" w:cs="Calibri"/>
          <w:b/>
          <w:bCs/>
          <w:sz w:val="26"/>
          <w:szCs w:val="26"/>
        </w:rPr>
        <w:lastRenderedPageBreak/>
        <w:t>-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11</w:t>
      </w:r>
      <w:r>
        <w:rPr>
          <w:rStyle w:val="Textoennegrita"/>
          <w:rFonts w:ascii="Calibri" w:hAnsi="Calibri" w:cs="Calibri"/>
          <w:sz w:val="26"/>
          <w:szCs w:val="26"/>
        </w:rPr>
        <w:t>:00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hs. CONFERENCIA INAUGURAL</w:t>
      </w:r>
    </w:p>
    <w:p w:rsidR="00A643F1" w:rsidRDefault="00A643F1" w:rsidP="002865B0">
      <w:pPr>
        <w:spacing w:line="360" w:lineRule="auto"/>
        <w:rPr>
          <w:rStyle w:val="Textoennegrita"/>
          <w:rFonts w:ascii="Calibri" w:hAnsi="Calibri" w:cs="Calibri"/>
          <w:b w:val="0"/>
          <w:bCs w:val="0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t>Dra</w:t>
      </w:r>
      <w:r w:rsidRPr="001318EC">
        <w:rPr>
          <w:rStyle w:val="Textoennegrita"/>
          <w:rFonts w:ascii="Calibri" w:hAnsi="Calibri" w:cs="Calibri"/>
          <w:sz w:val="26"/>
          <w:szCs w:val="26"/>
        </w:rPr>
        <w:t>. ESTELA M. FERREIRÓS</w:t>
      </w:r>
      <w:r w:rsidRPr="001318EC">
        <w:rPr>
          <w:rStyle w:val="Textoennegrita"/>
          <w:rFonts w:ascii="Calibri" w:hAnsi="Calibri" w:cs="Calibri"/>
          <w:b w:val="0"/>
          <w:bCs w:val="0"/>
          <w:sz w:val="26"/>
          <w:szCs w:val="26"/>
        </w:rPr>
        <w:t xml:space="preserve"> 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Style w:val="Textoennegrita"/>
          <w:rFonts w:ascii="Calibri" w:hAnsi="Calibri" w:cs="Calibri"/>
          <w:b w:val="0"/>
          <w:bCs w:val="0"/>
          <w:sz w:val="26"/>
          <w:szCs w:val="26"/>
        </w:rPr>
        <w:t>“LA PREVENCIÓN, EL DAÑO Y LA REPARACIÓN EN LA SALUD DEL TRABAJADOR”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>Presenta</w:t>
      </w:r>
      <w:r>
        <w:rPr>
          <w:rFonts w:ascii="Calibri" w:hAnsi="Calibri" w:cs="Calibri"/>
          <w:sz w:val="26"/>
          <w:szCs w:val="26"/>
        </w:rPr>
        <w:t xml:space="preserve">: </w:t>
      </w:r>
      <w:r w:rsidRPr="001318EC">
        <w:rPr>
          <w:rFonts w:ascii="Calibri" w:hAnsi="Calibri" w:cs="Calibri"/>
          <w:sz w:val="26"/>
          <w:szCs w:val="26"/>
        </w:rPr>
        <w:t xml:space="preserve">Dra. </w:t>
      </w:r>
      <w:r>
        <w:rPr>
          <w:rFonts w:ascii="Calibri" w:hAnsi="Calibri" w:cs="Calibri"/>
          <w:sz w:val="26"/>
          <w:szCs w:val="26"/>
        </w:rPr>
        <w:t>FABIOLA BOGADO IBARRA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2865B0" w:rsidRDefault="00A643F1" w:rsidP="002865B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2865B0">
        <w:rPr>
          <w:rFonts w:ascii="Calibri" w:hAnsi="Calibri" w:cs="Calibri"/>
          <w:b/>
          <w:bCs/>
          <w:sz w:val="26"/>
          <w:szCs w:val="26"/>
        </w:rPr>
        <w:t>- Corte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2865B0">
        <w:rPr>
          <w:rFonts w:ascii="Calibri" w:hAnsi="Calibri" w:cs="Calibri"/>
          <w:b/>
          <w:bCs/>
          <w:sz w:val="26"/>
          <w:szCs w:val="26"/>
        </w:rPr>
        <w:t>- 16:00 hs.</w:t>
      </w:r>
      <w:r w:rsidRPr="001318EC">
        <w:rPr>
          <w:rFonts w:ascii="Calibri" w:hAnsi="Calibri" w:cs="Calibri"/>
          <w:sz w:val="26"/>
          <w:szCs w:val="26"/>
        </w:rPr>
        <w:t xml:space="preserve"> </w:t>
      </w:r>
      <w:r w:rsidRPr="001318EC">
        <w:rPr>
          <w:rStyle w:val="Textoennegrita"/>
          <w:rFonts w:ascii="Calibri" w:hAnsi="Calibri" w:cs="Calibri"/>
          <w:sz w:val="26"/>
          <w:szCs w:val="26"/>
        </w:rPr>
        <w:t>PRIMER PANEL</w:t>
      </w:r>
    </w:p>
    <w:p w:rsidR="00A643F1" w:rsidRDefault="00A643F1" w:rsidP="002865B0">
      <w:pPr>
        <w:spacing w:line="360" w:lineRule="auto"/>
        <w:rPr>
          <w:rStyle w:val="Textoennegrita"/>
          <w:rFonts w:ascii="Calibri" w:hAnsi="Calibri" w:cs="Calibri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t>Dr</w:t>
      </w:r>
      <w:r w:rsidRPr="001318EC">
        <w:rPr>
          <w:rStyle w:val="Textoennegrita"/>
          <w:rFonts w:ascii="Calibri" w:hAnsi="Calibri" w:cs="Calibri"/>
          <w:sz w:val="26"/>
          <w:szCs w:val="26"/>
        </w:rPr>
        <w:t>. DANIEL MACHADO</w:t>
      </w:r>
    </w:p>
    <w:p w:rsidR="00A643F1" w:rsidRPr="001318EC" w:rsidRDefault="00490DA9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A643F1" w:rsidRPr="001318EC">
        <w:rPr>
          <w:rFonts w:ascii="Calibri" w:hAnsi="Calibri" w:cs="Calibri"/>
          <w:sz w:val="26"/>
          <w:szCs w:val="26"/>
        </w:rPr>
        <w:t>MEDIDAS</w:t>
      </w:r>
      <w:r>
        <w:rPr>
          <w:rFonts w:ascii="Calibri" w:hAnsi="Calibri" w:cs="Calibri"/>
          <w:sz w:val="26"/>
          <w:szCs w:val="26"/>
        </w:rPr>
        <w:t xml:space="preserve"> URGENTES Y RIESGOS DEL TRABAJO”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> 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Style w:val="Textoennegrita"/>
          <w:rFonts w:ascii="Calibri" w:hAnsi="Calibri" w:cs="Calibri"/>
          <w:sz w:val="26"/>
          <w:szCs w:val="26"/>
        </w:rPr>
        <w:t>DR. EMILIO ROMUALDI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Pr="001318EC">
        <w:rPr>
          <w:rFonts w:ascii="Calibri" w:hAnsi="Calibri" w:cs="Calibri"/>
          <w:sz w:val="26"/>
          <w:szCs w:val="26"/>
        </w:rPr>
        <w:t>OPCION CON RENUNCIA</w:t>
      </w:r>
      <w:r>
        <w:rPr>
          <w:rFonts w:ascii="Calibri" w:hAnsi="Calibri" w:cs="Calibri"/>
          <w:sz w:val="26"/>
          <w:szCs w:val="26"/>
        </w:rPr>
        <w:t>”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 xml:space="preserve">Modera: Dr. </w:t>
      </w:r>
      <w:r>
        <w:rPr>
          <w:rFonts w:ascii="Calibri" w:hAnsi="Calibri" w:cs="Calibri"/>
          <w:sz w:val="26"/>
          <w:szCs w:val="26"/>
        </w:rPr>
        <w:t>SANTIAGO</w:t>
      </w:r>
      <w:r w:rsidRPr="001318EC">
        <w:rPr>
          <w:rFonts w:ascii="Calibri" w:hAnsi="Calibri" w:cs="Calibri"/>
          <w:sz w:val="26"/>
          <w:szCs w:val="26"/>
        </w:rPr>
        <w:t xml:space="preserve"> MORANDE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882E53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882E53">
        <w:rPr>
          <w:rFonts w:ascii="Calibri" w:hAnsi="Calibri" w:cs="Calibri"/>
          <w:b/>
          <w:bCs/>
          <w:sz w:val="26"/>
          <w:szCs w:val="26"/>
        </w:rPr>
        <w:t>-</w:t>
      </w:r>
      <w:r w:rsidRPr="00882E53">
        <w:rPr>
          <w:rStyle w:val="Textoennegrita"/>
          <w:rFonts w:ascii="Calibri" w:hAnsi="Calibri" w:cs="Calibri"/>
          <w:sz w:val="26"/>
          <w:szCs w:val="26"/>
        </w:rPr>
        <w:t xml:space="preserve"> 17:30 hs.  SEGUNDO PANEL</w:t>
      </w:r>
    </w:p>
    <w:p w:rsidR="00A643F1" w:rsidRPr="001318EC" w:rsidRDefault="00A643F1" w:rsidP="002865B0">
      <w:pPr>
        <w:spacing w:line="360" w:lineRule="auto"/>
        <w:rPr>
          <w:rStyle w:val="Textoennegrita"/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b/>
          <w:bCs/>
          <w:color w:val="000000"/>
          <w:sz w:val="26"/>
          <w:szCs w:val="26"/>
        </w:rPr>
        <w:t>Dres. MIGUEL ANGEL MAZA, GUILLERMO MACIÁ y LUIS ALBERTO KVITKO</w:t>
      </w:r>
    </w:p>
    <w:p w:rsidR="00A643F1" w:rsidRPr="001318EC" w:rsidRDefault="00A643F1" w:rsidP="002865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1318EC">
        <w:rPr>
          <w:rFonts w:ascii="Calibri" w:hAnsi="Calibri" w:cs="Calibri"/>
          <w:color w:val="000000"/>
          <w:sz w:val="26"/>
          <w:szCs w:val="26"/>
        </w:rPr>
        <w:t>“CUESTIONES MÉDICAS Y PERICIALES EN MATERIA DE RECLAMOS E INFORTUNIOS DEL TRABAJO”</w:t>
      </w:r>
      <w:r w:rsidRPr="001318EC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 xml:space="preserve">Modera: Dr. </w:t>
      </w:r>
      <w:r>
        <w:rPr>
          <w:rFonts w:ascii="Calibri" w:hAnsi="Calibri" w:cs="Calibri"/>
          <w:sz w:val="26"/>
          <w:szCs w:val="26"/>
        </w:rPr>
        <w:t>MARTÍN</w:t>
      </w:r>
      <w:r w:rsidRPr="001318EC">
        <w:rPr>
          <w:rFonts w:ascii="Calibri" w:hAnsi="Calibri" w:cs="Calibri"/>
          <w:sz w:val="26"/>
          <w:szCs w:val="26"/>
        </w:rPr>
        <w:t>  ROMERO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2865B0" w:rsidRDefault="00A643F1" w:rsidP="002865B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2865B0">
        <w:rPr>
          <w:rFonts w:ascii="Calibri" w:hAnsi="Calibri" w:cs="Calibri"/>
          <w:b/>
          <w:bCs/>
          <w:sz w:val="26"/>
          <w:szCs w:val="26"/>
        </w:rPr>
        <w:t>- Corte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lastRenderedPageBreak/>
        <w:t>- 19:00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hs. TERCER PANEL </w:t>
      </w:r>
    </w:p>
    <w:p w:rsidR="00A643F1" w:rsidRDefault="00A643F1" w:rsidP="002865B0">
      <w:pPr>
        <w:spacing w:line="360" w:lineRule="auto"/>
        <w:rPr>
          <w:rStyle w:val="Textoennegrita"/>
          <w:rFonts w:ascii="Calibri" w:hAnsi="Calibri" w:cs="Calibri"/>
          <w:sz w:val="26"/>
          <w:szCs w:val="26"/>
        </w:rPr>
      </w:pPr>
      <w:r w:rsidRPr="00882E53">
        <w:rPr>
          <w:rFonts w:ascii="Calibri" w:hAnsi="Calibri" w:cs="Calibri"/>
          <w:b/>
          <w:bCs/>
          <w:sz w:val="26"/>
          <w:szCs w:val="26"/>
        </w:rPr>
        <w:t> Dres.</w:t>
      </w:r>
      <w:r w:rsidRPr="001318EC">
        <w:rPr>
          <w:rFonts w:ascii="Calibri" w:hAnsi="Calibri" w:cs="Calibri"/>
          <w:sz w:val="26"/>
          <w:szCs w:val="26"/>
        </w:rPr>
        <w:t xml:space="preserve"> </w:t>
      </w:r>
      <w:r>
        <w:rPr>
          <w:rStyle w:val="Textoennegrita"/>
          <w:rFonts w:ascii="Calibri" w:hAnsi="Calibri" w:cs="Calibri"/>
          <w:sz w:val="26"/>
          <w:szCs w:val="26"/>
        </w:rPr>
        <w:t>LAURA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SOAGE y </w:t>
      </w:r>
      <w:r>
        <w:rPr>
          <w:rStyle w:val="Textoennegrita"/>
          <w:rFonts w:ascii="Calibri" w:hAnsi="Calibri" w:cs="Calibri"/>
          <w:sz w:val="26"/>
          <w:szCs w:val="26"/>
        </w:rPr>
        <w:t>CLAUDIO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</w:t>
      </w:r>
      <w:r>
        <w:rPr>
          <w:rStyle w:val="Textoennegrita"/>
          <w:rFonts w:ascii="Calibri" w:hAnsi="Calibri" w:cs="Calibri"/>
          <w:sz w:val="26"/>
          <w:szCs w:val="26"/>
        </w:rPr>
        <w:t>FABIÁN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LOGUARRO</w:t>
      </w:r>
      <w:r>
        <w:rPr>
          <w:rStyle w:val="Textoennegrita"/>
          <w:rFonts w:ascii="Calibri" w:hAnsi="Calibri" w:cs="Calibri"/>
          <w:sz w:val="26"/>
          <w:szCs w:val="26"/>
        </w:rPr>
        <w:t xml:space="preserve"> </w:t>
      </w:r>
      <w:r w:rsidRPr="001318EC">
        <w:rPr>
          <w:rStyle w:val="Textoennegrita"/>
          <w:rFonts w:ascii="Calibri" w:hAnsi="Calibri" w:cs="Calibri"/>
          <w:sz w:val="26"/>
          <w:szCs w:val="26"/>
        </w:rPr>
        <w:t>- CNAT</w:t>
      </w:r>
    </w:p>
    <w:p w:rsidR="00A643F1" w:rsidRPr="001318EC" w:rsidRDefault="00490DA9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A643F1" w:rsidRPr="001318EC">
        <w:rPr>
          <w:rFonts w:ascii="Calibri" w:hAnsi="Calibri" w:cs="Calibri"/>
          <w:sz w:val="26"/>
          <w:szCs w:val="26"/>
        </w:rPr>
        <w:t>JURISPRUDENCIA SOBRE ACCIDE</w:t>
      </w:r>
      <w:r>
        <w:rPr>
          <w:rFonts w:ascii="Calibri" w:hAnsi="Calibri" w:cs="Calibri"/>
          <w:sz w:val="26"/>
          <w:szCs w:val="26"/>
        </w:rPr>
        <w:t>NTES Y ENFERMEDADES DEL TRABAJO”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 xml:space="preserve">Modera: Dr.  </w:t>
      </w:r>
      <w:r>
        <w:rPr>
          <w:rFonts w:ascii="Calibri" w:hAnsi="Calibri" w:cs="Calibri"/>
          <w:sz w:val="26"/>
          <w:szCs w:val="26"/>
        </w:rPr>
        <w:t>JUAN CARLOS TITO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882E53" w:rsidRDefault="00A643F1" w:rsidP="002865B0">
      <w:pPr>
        <w:spacing w:line="360" w:lineRule="auto"/>
        <w:rPr>
          <w:rStyle w:val="Textoennegrita"/>
          <w:rFonts w:ascii="Calibri" w:hAnsi="Calibri" w:cs="Calibri"/>
          <w:sz w:val="26"/>
          <w:szCs w:val="26"/>
          <w:u w:val="single"/>
        </w:rPr>
      </w:pPr>
      <w:r w:rsidRPr="00490DA9">
        <w:rPr>
          <w:rFonts w:ascii="Calibri" w:hAnsi="Calibri" w:cs="Calibri"/>
          <w:b/>
          <w:sz w:val="26"/>
          <w:szCs w:val="26"/>
          <w:u w:val="single"/>
        </w:rPr>
        <w:t>VIERNES</w:t>
      </w:r>
      <w:r w:rsidRPr="00882E53">
        <w:rPr>
          <w:rFonts w:ascii="Calibri" w:hAnsi="Calibri" w:cs="Calibri"/>
          <w:sz w:val="26"/>
          <w:szCs w:val="26"/>
          <w:u w:val="single"/>
        </w:rPr>
        <w:t xml:space="preserve"> </w:t>
      </w:r>
      <w:r w:rsidRPr="00882E53">
        <w:rPr>
          <w:rStyle w:val="Textoennegrita"/>
          <w:rFonts w:ascii="Calibri" w:hAnsi="Calibri" w:cs="Calibri"/>
          <w:sz w:val="26"/>
          <w:szCs w:val="26"/>
          <w:u w:val="single"/>
        </w:rPr>
        <w:t>01 DE JULIO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t xml:space="preserve">- </w:t>
      </w:r>
      <w:r w:rsidRPr="001318EC">
        <w:rPr>
          <w:rStyle w:val="Textoennegrita"/>
          <w:rFonts w:ascii="Calibri" w:hAnsi="Calibri" w:cs="Calibri"/>
          <w:sz w:val="26"/>
          <w:szCs w:val="26"/>
        </w:rPr>
        <w:t>9:30 hs. CUARTO PANEL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t>Dra</w:t>
      </w:r>
      <w:r w:rsidRPr="001318EC">
        <w:rPr>
          <w:rStyle w:val="Textoennegrita"/>
          <w:rFonts w:ascii="Calibri" w:hAnsi="Calibri" w:cs="Calibri"/>
          <w:sz w:val="26"/>
          <w:szCs w:val="26"/>
        </w:rPr>
        <w:t>. SILVIA DIAZ</w:t>
      </w:r>
    </w:p>
    <w:p w:rsidR="00A643F1" w:rsidRPr="001318EC" w:rsidRDefault="00490DA9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A643F1" w:rsidRPr="001318EC">
        <w:rPr>
          <w:rFonts w:ascii="Calibri" w:hAnsi="Calibri" w:cs="Calibri"/>
          <w:sz w:val="26"/>
          <w:szCs w:val="26"/>
        </w:rPr>
        <w:t xml:space="preserve">DAÑO NO </w:t>
      </w:r>
      <w:r>
        <w:rPr>
          <w:rFonts w:ascii="Calibri" w:hAnsi="Calibri" w:cs="Calibri"/>
          <w:sz w:val="26"/>
          <w:szCs w:val="26"/>
        </w:rPr>
        <w:t>PATRIMONIAL”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Style w:val="Textoennegrita"/>
          <w:rFonts w:ascii="Calibri" w:hAnsi="Calibri" w:cs="Calibri"/>
          <w:sz w:val="26"/>
          <w:szCs w:val="26"/>
        </w:rPr>
        <w:t>Dr</w:t>
      </w:r>
      <w:r w:rsidRPr="001318EC">
        <w:rPr>
          <w:rStyle w:val="Textoennegrita"/>
          <w:rFonts w:ascii="Calibri" w:hAnsi="Calibri" w:cs="Calibri"/>
          <w:sz w:val="26"/>
          <w:szCs w:val="26"/>
        </w:rPr>
        <w:t>. JORGE ELÍAS</w:t>
      </w:r>
    </w:p>
    <w:p w:rsidR="00A643F1" w:rsidRPr="001318EC" w:rsidRDefault="00490DA9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A643F1" w:rsidRPr="001318EC">
        <w:rPr>
          <w:rFonts w:ascii="Calibri" w:hAnsi="Calibri" w:cs="Calibri"/>
          <w:sz w:val="26"/>
          <w:szCs w:val="26"/>
        </w:rPr>
        <w:t>ACCIÓN CIVIL Y CÓDIGO</w:t>
      </w:r>
      <w:r>
        <w:rPr>
          <w:rFonts w:ascii="Calibri" w:hAnsi="Calibri" w:cs="Calibri"/>
          <w:sz w:val="26"/>
          <w:szCs w:val="26"/>
        </w:rPr>
        <w:t xml:space="preserve"> CIVIL Y COMERCIAL DE LA NACIÓN”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 xml:space="preserve">Modera: </w:t>
      </w:r>
      <w:r>
        <w:rPr>
          <w:rFonts w:ascii="Calibri" w:hAnsi="Calibri" w:cs="Calibri"/>
          <w:sz w:val="26"/>
          <w:szCs w:val="26"/>
        </w:rPr>
        <w:t>GABRIELA LÓPEZ ARANGO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Pr="001318EC" w:rsidRDefault="00A643F1" w:rsidP="00490DA9">
      <w:pPr>
        <w:spacing w:line="360" w:lineRule="auto"/>
        <w:rPr>
          <w:rFonts w:ascii="Calibri" w:hAnsi="Calibri" w:cs="Calibri"/>
          <w:sz w:val="26"/>
          <w:szCs w:val="26"/>
        </w:rPr>
      </w:pPr>
      <w:r w:rsidRPr="00490DA9">
        <w:rPr>
          <w:rFonts w:ascii="Calibri" w:hAnsi="Calibri" w:cs="Calibri"/>
          <w:b/>
          <w:sz w:val="26"/>
          <w:szCs w:val="26"/>
        </w:rPr>
        <w:t>11:00 hs.</w:t>
      </w:r>
      <w:r w:rsidRPr="001318EC">
        <w:rPr>
          <w:rFonts w:ascii="Calibri" w:hAnsi="Calibri" w:cs="Calibri"/>
          <w:sz w:val="26"/>
          <w:szCs w:val="26"/>
        </w:rPr>
        <w:t xml:space="preserve"> </w:t>
      </w:r>
      <w:r w:rsidRPr="001318EC">
        <w:rPr>
          <w:rStyle w:val="Textoennegrita"/>
          <w:rFonts w:ascii="Calibri" w:hAnsi="Calibri" w:cs="Calibri"/>
          <w:sz w:val="26"/>
          <w:szCs w:val="26"/>
        </w:rPr>
        <w:t>CONFERENCIA</w:t>
      </w:r>
    </w:p>
    <w:p w:rsidR="00A643F1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Style w:val="Textoennegrita"/>
          <w:rFonts w:ascii="Calibri" w:hAnsi="Calibri" w:cs="Calibri"/>
          <w:sz w:val="26"/>
          <w:szCs w:val="26"/>
        </w:rPr>
        <w:t>DR. JUAN FORMARO</w:t>
      </w:r>
    </w:p>
    <w:p w:rsidR="00A643F1" w:rsidRPr="001318EC" w:rsidRDefault="00490DA9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“</w:t>
      </w:r>
      <w:r w:rsidR="00A643F1" w:rsidRPr="001318EC">
        <w:rPr>
          <w:rFonts w:ascii="Calibri" w:hAnsi="Calibri" w:cs="Calibri"/>
          <w:sz w:val="26"/>
          <w:szCs w:val="26"/>
        </w:rPr>
        <w:t>RIESGOS DEL TRABAJO Y EL CÓDIGO</w:t>
      </w:r>
      <w:r>
        <w:rPr>
          <w:rFonts w:ascii="Calibri" w:hAnsi="Calibri" w:cs="Calibri"/>
          <w:sz w:val="26"/>
          <w:szCs w:val="26"/>
        </w:rPr>
        <w:t xml:space="preserve"> CIVIL Y COMERCIAL DE LA NACIÓN”</w:t>
      </w:r>
    </w:p>
    <w:p w:rsidR="00A643F1" w:rsidRDefault="00A643F1" w:rsidP="002865B0">
      <w:pPr>
        <w:spacing w:line="360" w:lineRule="auto"/>
        <w:rPr>
          <w:rFonts w:ascii="Calibri" w:hAnsi="Calibri" w:cs="Calibri"/>
          <w:b/>
          <w:bCs/>
          <w:sz w:val="26"/>
          <w:szCs w:val="26"/>
        </w:rPr>
      </w:pPr>
      <w:r w:rsidRPr="001318EC">
        <w:rPr>
          <w:rFonts w:ascii="Calibri" w:hAnsi="Calibri" w:cs="Calibri"/>
          <w:b/>
          <w:bCs/>
          <w:sz w:val="26"/>
          <w:szCs w:val="26"/>
        </w:rPr>
        <w:t>DR. MARIO FERA</w:t>
      </w:r>
    </w:p>
    <w:p w:rsidR="00A643F1" w:rsidRPr="001318EC" w:rsidRDefault="00490DA9" w:rsidP="002865B0">
      <w:pPr>
        <w:spacing w:line="36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“</w:t>
      </w:r>
      <w:r w:rsidR="00A643F1" w:rsidRPr="001318E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RESPONSABILIDAD CONTRACTUAL Y EXTRACONTRACTUAL Y JURISPRUDENCIA DE LA CORTE SUPREMA DE JUSTICIA DE LA NACION EN MATERIA DE ACCI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DENTES Y ENFERMEDADES LABORALES”</w:t>
      </w:r>
      <w:bookmarkStart w:id="0" w:name="_GoBack"/>
      <w:bookmarkEnd w:id="0"/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>Presenta: Dr. Emilio Matorras</w:t>
      </w:r>
    </w:p>
    <w:p w:rsidR="00A643F1" w:rsidRPr="001318EC" w:rsidRDefault="00A643F1" w:rsidP="002865B0">
      <w:pPr>
        <w:spacing w:line="360" w:lineRule="auto"/>
        <w:rPr>
          <w:rFonts w:ascii="Calibri" w:hAnsi="Calibri" w:cs="Calibri"/>
          <w:sz w:val="26"/>
          <w:szCs w:val="26"/>
        </w:rPr>
      </w:pPr>
    </w:p>
    <w:p w:rsidR="00A643F1" w:rsidRDefault="00A643F1" w:rsidP="002865B0">
      <w:pPr>
        <w:spacing w:line="360" w:lineRule="auto"/>
        <w:rPr>
          <w:rStyle w:val="Textoennegrita"/>
          <w:rFonts w:ascii="Calibri" w:hAnsi="Calibri" w:cs="Calibri"/>
          <w:sz w:val="26"/>
          <w:szCs w:val="26"/>
        </w:rPr>
      </w:pPr>
      <w:r w:rsidRPr="00882E53">
        <w:rPr>
          <w:rFonts w:ascii="Calibri" w:hAnsi="Calibri" w:cs="Calibri"/>
          <w:b/>
          <w:bCs/>
          <w:sz w:val="26"/>
          <w:szCs w:val="26"/>
        </w:rPr>
        <w:t>- 12:00 hs.</w:t>
      </w:r>
      <w:r w:rsidRPr="001318EC">
        <w:rPr>
          <w:rFonts w:ascii="Calibri" w:hAnsi="Calibri" w:cs="Calibri"/>
          <w:sz w:val="26"/>
          <w:szCs w:val="26"/>
        </w:rPr>
        <w:t xml:space="preserve"> </w:t>
      </w:r>
      <w:r w:rsidRPr="00882E53">
        <w:rPr>
          <w:rStyle w:val="Textoennegrita"/>
          <w:rFonts w:ascii="Calibri" w:hAnsi="Calibri" w:cs="Calibri"/>
          <w:b w:val="0"/>
          <w:bCs w:val="0"/>
          <w:sz w:val="26"/>
          <w:szCs w:val="26"/>
        </w:rPr>
        <w:t>Conclusiones a cargo</w:t>
      </w:r>
      <w:r>
        <w:rPr>
          <w:rStyle w:val="Textoennegrita"/>
          <w:rFonts w:ascii="Calibri" w:hAnsi="Calibri" w:cs="Calibri"/>
          <w:sz w:val="26"/>
          <w:szCs w:val="26"/>
        </w:rPr>
        <w:t xml:space="preserve"> Dres. JORGE PIROVANI  y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</w:t>
      </w:r>
      <w:r>
        <w:rPr>
          <w:rStyle w:val="Textoennegrita"/>
          <w:rFonts w:ascii="Calibri" w:hAnsi="Calibri" w:cs="Calibri"/>
          <w:sz w:val="26"/>
          <w:szCs w:val="26"/>
        </w:rPr>
        <w:t>ADRIÁN</w:t>
      </w:r>
      <w:r w:rsidRPr="001318EC">
        <w:rPr>
          <w:rStyle w:val="Textoennegrita"/>
          <w:rFonts w:ascii="Calibri" w:hAnsi="Calibri" w:cs="Calibri"/>
          <w:sz w:val="26"/>
          <w:szCs w:val="26"/>
        </w:rPr>
        <w:t xml:space="preserve"> WEL</w:t>
      </w:r>
      <w:r>
        <w:rPr>
          <w:rStyle w:val="Textoennegrita"/>
          <w:rFonts w:ascii="Calibri" w:hAnsi="Calibri" w:cs="Calibri"/>
          <w:sz w:val="26"/>
          <w:szCs w:val="26"/>
        </w:rPr>
        <w:t>P</w:t>
      </w:r>
    </w:p>
    <w:p w:rsidR="00A643F1" w:rsidRPr="00490DA9" w:rsidRDefault="00A643F1" w:rsidP="00490DA9">
      <w:pPr>
        <w:spacing w:line="360" w:lineRule="auto"/>
        <w:rPr>
          <w:rFonts w:ascii="Calibri" w:hAnsi="Calibri" w:cs="Calibri"/>
          <w:sz w:val="26"/>
          <w:szCs w:val="26"/>
        </w:rPr>
      </w:pPr>
      <w:r w:rsidRPr="001318EC">
        <w:rPr>
          <w:rFonts w:ascii="Calibri" w:hAnsi="Calibri" w:cs="Calibri"/>
          <w:sz w:val="26"/>
          <w:szCs w:val="26"/>
        </w:rPr>
        <w:t>CLAUSURA DEL CONGRESO</w:t>
      </w:r>
    </w:p>
    <w:sectPr w:rsidR="00A643F1" w:rsidRPr="00490DA9" w:rsidSect="00B71F78">
      <w:headerReference w:type="default" r:id="rId8"/>
      <w:pgSz w:w="12240" w:h="15840"/>
      <w:pgMar w:top="1417" w:right="90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F1" w:rsidRDefault="00A643F1">
      <w:r>
        <w:separator/>
      </w:r>
    </w:p>
  </w:endnote>
  <w:endnote w:type="continuationSeparator" w:id="0">
    <w:p w:rsidR="00A643F1" w:rsidRDefault="00A6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F1" w:rsidRDefault="00A643F1">
      <w:r>
        <w:separator/>
      </w:r>
    </w:p>
  </w:footnote>
  <w:footnote w:type="continuationSeparator" w:id="0">
    <w:p w:rsidR="00A643F1" w:rsidRDefault="00A6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F1" w:rsidRDefault="00490DA9">
    <w:pPr>
      <w:pStyle w:val="Encabezado"/>
      <w:tabs>
        <w:tab w:val="clear" w:pos="8838"/>
        <w:tab w:val="right" w:pos="9498"/>
      </w:tabs>
      <w:ind w:left="-851" w:right="-801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525pt;height:86.25pt;visibility:visible">
          <v:imagedata r:id="rId1" o:title=""/>
        </v:shape>
      </w:pict>
    </w:r>
  </w:p>
  <w:p w:rsidR="00A643F1" w:rsidRDefault="00A643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9E6"/>
    <w:multiLevelType w:val="hybridMultilevel"/>
    <w:tmpl w:val="D68C6A80"/>
    <w:lvl w:ilvl="0" w:tplc="8E282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04ADE"/>
    <w:multiLevelType w:val="hybridMultilevel"/>
    <w:tmpl w:val="84986054"/>
    <w:lvl w:ilvl="0" w:tplc="7332D1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E5AD3"/>
    <w:multiLevelType w:val="hybridMultilevel"/>
    <w:tmpl w:val="A7AAC746"/>
    <w:lvl w:ilvl="0" w:tplc="7E9471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F78"/>
    <w:rsid w:val="001318EC"/>
    <w:rsid w:val="002865B0"/>
    <w:rsid w:val="00490DA9"/>
    <w:rsid w:val="006422FF"/>
    <w:rsid w:val="00665276"/>
    <w:rsid w:val="00882E53"/>
    <w:rsid w:val="0092392F"/>
    <w:rsid w:val="00927ED6"/>
    <w:rsid w:val="009A2EA4"/>
    <w:rsid w:val="00A643F1"/>
    <w:rsid w:val="00A93663"/>
    <w:rsid w:val="00B71F78"/>
    <w:rsid w:val="00D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78"/>
    <w:rPr>
      <w:rFonts w:ascii="Times New Roman" w:hAnsi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B71F78"/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71F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71F78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71F78"/>
  </w:style>
  <w:style w:type="paragraph" w:styleId="Piedepgina">
    <w:name w:val="footer"/>
    <w:basedOn w:val="Normal"/>
    <w:link w:val="PiedepginaCar"/>
    <w:uiPriority w:val="99"/>
    <w:rsid w:val="00B71F78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71F78"/>
  </w:style>
  <w:style w:type="character" w:styleId="Textoennegrita">
    <w:name w:val="Strong"/>
    <w:basedOn w:val="Fuentedeprrafopredeter"/>
    <w:uiPriority w:val="99"/>
    <w:qFormat/>
    <w:rsid w:val="00B71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JPER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STJ01</dc:creator>
  <cp:keywords/>
  <dc:description/>
  <cp:lastModifiedBy>Alberdi1</cp:lastModifiedBy>
  <cp:revision>5</cp:revision>
  <cp:lastPrinted>2016-05-18T15:13:00Z</cp:lastPrinted>
  <dcterms:created xsi:type="dcterms:W3CDTF">2016-05-18T13:18:00Z</dcterms:created>
  <dcterms:modified xsi:type="dcterms:W3CDTF">2016-05-18T15:13:00Z</dcterms:modified>
</cp:coreProperties>
</file>